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5DD" w:rsidRDefault="003E66B2" w:rsidP="004F75DD">
      <w:pPr>
        <w:shd w:val="clear" w:color="auto" w:fill="FFFFFF"/>
        <w:spacing w:before="360" w:after="0"/>
        <w:ind w:hanging="1134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8" o:title="18-19 СУДО  Рыбная"/>
          </v:shape>
        </w:pict>
      </w:r>
    </w:p>
    <w:p w:rsidR="004F75DD" w:rsidRDefault="004F75DD" w:rsidP="004F75DD">
      <w:pPr>
        <w:shd w:val="clear" w:color="auto" w:fill="FFFFFF"/>
        <w:spacing w:before="360" w:after="0"/>
        <w:ind w:hanging="1134"/>
        <w:jc w:val="center"/>
      </w:pPr>
    </w:p>
    <w:p w:rsidR="0050309D" w:rsidRDefault="0050309D" w:rsidP="00503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0309D" w:rsidRDefault="0050309D" w:rsidP="00503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</w:p>
    <w:p w:rsidR="0050309D" w:rsidRPr="0050309D" w:rsidRDefault="0050309D" w:rsidP="00503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0309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50309D" w:rsidRPr="0050309D" w:rsidRDefault="0050309D" w:rsidP="00503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0309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 зональных лично-командных соревнованиях по простейшим судомоделям</w:t>
      </w:r>
    </w:p>
    <w:p w:rsidR="0050309D" w:rsidRDefault="0050309D" w:rsidP="00503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0309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среди обучающихся Республики Татарстан (Зона 2)</w:t>
      </w:r>
    </w:p>
    <w:bookmarkEnd w:id="0"/>
    <w:p w:rsidR="003C721F" w:rsidRDefault="003C721F" w:rsidP="0050309D">
      <w:pPr>
        <w:shd w:val="clear" w:color="auto" w:fill="FFFFFF"/>
        <w:spacing w:before="360" w:after="0"/>
        <w:ind w:hanging="113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3C721F" w:rsidRDefault="003C721F" w:rsidP="003C7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50309D">
        <w:rPr>
          <w:rFonts w:ascii="Times New Roman" w:hAnsi="Times New Roman"/>
          <w:sz w:val="28"/>
          <w:szCs w:val="28"/>
        </w:rPr>
        <w:t>Зональные</w:t>
      </w:r>
      <w:r>
        <w:rPr>
          <w:rFonts w:ascii="Times New Roman" w:hAnsi="Times New Roman"/>
          <w:sz w:val="28"/>
          <w:szCs w:val="28"/>
        </w:rPr>
        <w:t xml:space="preserve"> соревнования по простейшим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судо</w:t>
      </w:r>
      <w:r>
        <w:rPr>
          <w:rFonts w:ascii="Times New Roman" w:hAnsi="Times New Roman"/>
          <w:sz w:val="28"/>
          <w:szCs w:val="28"/>
        </w:rPr>
        <w:t xml:space="preserve">моделям (далее – Соревнования) проводятся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 целью</w:t>
      </w:r>
      <w:r>
        <w:rPr>
          <w:rFonts w:ascii="Times New Roman" w:hAnsi="Times New Roman"/>
          <w:sz w:val="28"/>
          <w:szCs w:val="28"/>
        </w:rPr>
        <w:t xml:space="preserve"> создания условий для политехнического развития учащихся младшего школьного возраста через популяризацию технического творчества и привлечение к занятиям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судо</w:t>
      </w:r>
      <w:r>
        <w:rPr>
          <w:rFonts w:ascii="Times New Roman" w:hAnsi="Times New Roman"/>
          <w:sz w:val="28"/>
          <w:szCs w:val="28"/>
        </w:rPr>
        <w:t>моделизмом, нравственного и патриотического воспитания.</w:t>
      </w:r>
    </w:p>
    <w:p w:rsidR="003C721F" w:rsidRDefault="003C721F" w:rsidP="003C721F">
      <w:pPr>
        <w:widowControl w:val="0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1.2.</w:t>
      </w:r>
      <w:r>
        <w:rPr>
          <w:rFonts w:ascii="Times New Roman" w:hAnsi="Times New Roman"/>
          <w:b/>
          <w:bCs/>
          <w:sz w:val="28"/>
          <w:szCs w:val="28"/>
        </w:rPr>
        <w:t xml:space="preserve"> Задачи:</w:t>
      </w:r>
    </w:p>
    <w:p w:rsidR="003C721F" w:rsidRDefault="003C721F" w:rsidP="003C721F">
      <w:pPr>
        <w:widowControl w:val="0"/>
        <w:suppressAutoHyphens/>
        <w:autoSpaceDE w:val="0"/>
        <w:spacing w:after="0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интереса детей младшего школьного возраста к углубленному изучению техники;</w:t>
      </w:r>
    </w:p>
    <w:p w:rsidR="003C721F" w:rsidRDefault="003C721F" w:rsidP="003C721F">
      <w:pPr>
        <w:widowControl w:val="0"/>
        <w:suppressAutoHyphens/>
        <w:autoSpaceDE w:val="0"/>
        <w:spacing w:after="0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повышение теоретических и практических знаний, умений и навыков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r>
        <w:rPr>
          <w:rFonts w:ascii="Times New Roman" w:hAnsi="Times New Roman"/>
          <w:sz w:val="28"/>
          <w:szCs w:val="28"/>
        </w:rPr>
        <w:t>;</w:t>
      </w:r>
    </w:p>
    <w:p w:rsidR="003C721F" w:rsidRDefault="003C721F" w:rsidP="003C721F">
      <w:pPr>
        <w:widowControl w:val="0"/>
        <w:suppressAutoHyphens/>
        <w:autoSpaceDE w:val="0"/>
        <w:spacing w:after="0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-  расширение творческих связей между юными моделистами, обмен опытом</w:t>
      </w:r>
      <w:r>
        <w:rPr>
          <w:rFonts w:ascii="Times New Roman" w:hAnsi="Times New Roman"/>
          <w:sz w:val="28"/>
          <w:szCs w:val="28"/>
        </w:rPr>
        <w:t xml:space="preserve"> по конструированию, технологии изготовления и запуску моделей;</w:t>
      </w:r>
    </w:p>
    <w:p w:rsidR="003C721F" w:rsidRDefault="003C721F" w:rsidP="003C721F">
      <w:pPr>
        <w:widowControl w:val="0"/>
        <w:suppressAutoHyphens/>
        <w:autoSpaceDE w:val="0"/>
        <w:spacing w:after="0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активизация деятельности педагогов дополнительного образования объединений НТМ;</w:t>
      </w:r>
    </w:p>
    <w:p w:rsidR="003C721F" w:rsidRDefault="003C721F" w:rsidP="003C721F">
      <w:pPr>
        <w:widowControl w:val="0"/>
        <w:suppressAutoHyphens/>
        <w:autoSpaceDE w:val="0"/>
        <w:spacing w:after="0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выявление и поддержка сильнейших команд и начинающих спортсменов Республики Татарстан.</w:t>
      </w:r>
    </w:p>
    <w:p w:rsidR="003C721F" w:rsidRDefault="003C721F" w:rsidP="003C721F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 xml:space="preserve">Организация </w:t>
      </w:r>
      <w:r w:rsidR="00F97FDC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оревнований</w:t>
      </w:r>
    </w:p>
    <w:p w:rsidR="003C721F" w:rsidRDefault="003C721F" w:rsidP="003C72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Общее руководство проведением С</w:t>
      </w:r>
      <w:r>
        <w:rPr>
          <w:rFonts w:ascii="Times New Roman" w:hAnsi="Times New Roman"/>
          <w:bCs/>
          <w:sz w:val="28"/>
          <w:szCs w:val="28"/>
        </w:rPr>
        <w:t xml:space="preserve">оревнований </w:t>
      </w:r>
      <w:r>
        <w:rPr>
          <w:rFonts w:ascii="Times New Roman" w:hAnsi="Times New Roman"/>
          <w:sz w:val="28"/>
          <w:szCs w:val="28"/>
        </w:rPr>
        <w:t>осуществляет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Министерство образования и науки Республики Татарстан (МО и Н РТ), </w:t>
      </w:r>
      <w:r>
        <w:rPr>
          <w:rFonts w:ascii="Times New Roman" w:hAnsi="Times New Roman"/>
          <w:sz w:val="28"/>
        </w:rPr>
        <w:t>ГБУ ДО «Республиканский центр внешкольной работы» (</w:t>
      </w:r>
      <w:r>
        <w:rPr>
          <w:rFonts w:ascii="Times New Roman" w:hAnsi="Times New Roman"/>
          <w:sz w:val="28"/>
          <w:szCs w:val="28"/>
        </w:rPr>
        <w:t xml:space="preserve">ГБУ ДО «РЦВР»)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подготовку и организацию – МБУ ДО «Центр детского творчества» Рыбно-Слободского муниципального района (МБУ ДО «ЦДТ»).</w:t>
      </w:r>
    </w:p>
    <w:p w:rsidR="003C721F" w:rsidRDefault="003C721F" w:rsidP="003C721F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2.2.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Соревнования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проводятся в соответствии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настоящим Положением.</w:t>
      </w:r>
    </w:p>
    <w:p w:rsidR="003C721F" w:rsidRDefault="003C721F" w:rsidP="003C72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 Соревнования проводятся за счет средств организаторов, командирующих организаций и других возможных взносов. Расходы на проезд, питание и проживание команд несут командирующие организации или участники.</w:t>
      </w:r>
    </w:p>
    <w:p w:rsidR="003C721F" w:rsidRPr="00791B6F" w:rsidRDefault="003C721F" w:rsidP="003C721F">
      <w:pPr>
        <w:shd w:val="clear" w:color="auto" w:fill="FFFFFF"/>
        <w:spacing w:before="360" w:after="0"/>
        <w:jc w:val="center"/>
        <w:rPr>
          <w:rFonts w:ascii="Times New Roman" w:hAnsi="Times New Roman"/>
          <w:b/>
          <w:sz w:val="28"/>
          <w:szCs w:val="28"/>
        </w:rPr>
      </w:pPr>
      <w:r w:rsidRPr="00791B6F">
        <w:rPr>
          <w:rFonts w:ascii="Times New Roman" w:hAnsi="Times New Roman"/>
          <w:b/>
          <w:sz w:val="28"/>
          <w:szCs w:val="28"/>
        </w:rPr>
        <w:t xml:space="preserve">3. </w:t>
      </w:r>
      <w:r w:rsidR="00CA1637">
        <w:rPr>
          <w:rFonts w:ascii="Times New Roman" w:hAnsi="Times New Roman"/>
          <w:b/>
          <w:sz w:val="28"/>
          <w:szCs w:val="28"/>
        </w:rPr>
        <w:t>Дата</w:t>
      </w:r>
      <w:r w:rsidRPr="00791B6F">
        <w:rPr>
          <w:rFonts w:ascii="Times New Roman" w:hAnsi="Times New Roman"/>
          <w:b/>
          <w:sz w:val="28"/>
          <w:szCs w:val="28"/>
        </w:rPr>
        <w:t xml:space="preserve"> и место проведения Соревнований</w:t>
      </w:r>
    </w:p>
    <w:p w:rsidR="003C721F" w:rsidRPr="00EE0B9E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91B6F">
        <w:rPr>
          <w:rFonts w:ascii="Times New Roman" w:hAnsi="Times New Roman"/>
          <w:sz w:val="28"/>
          <w:szCs w:val="28"/>
        </w:rPr>
        <w:t xml:space="preserve">3.1. Соревнования проводятся на базе </w:t>
      </w:r>
      <w:r w:rsidRPr="00EE0B9E">
        <w:rPr>
          <w:rFonts w:ascii="Times New Roman" w:hAnsi="Times New Roman"/>
          <w:b/>
          <w:sz w:val="28"/>
          <w:szCs w:val="28"/>
        </w:rPr>
        <w:t xml:space="preserve">МБУ </w:t>
      </w:r>
      <w:r w:rsidR="007F0854" w:rsidRPr="00EE0B9E">
        <w:rPr>
          <w:rFonts w:ascii="Times New Roman" w:hAnsi="Times New Roman"/>
          <w:b/>
          <w:sz w:val="28"/>
          <w:szCs w:val="28"/>
        </w:rPr>
        <w:t>«</w:t>
      </w:r>
      <w:r w:rsidRPr="00EE0B9E">
        <w:rPr>
          <w:rFonts w:ascii="Times New Roman" w:hAnsi="Times New Roman"/>
          <w:b/>
          <w:sz w:val="28"/>
          <w:szCs w:val="28"/>
        </w:rPr>
        <w:t>СОК «Дельфин» (пгт. Рыбная Слобода, ул.</w:t>
      </w:r>
      <w:r w:rsidR="00791B6F" w:rsidRPr="00EE0B9E">
        <w:rPr>
          <w:rFonts w:ascii="Times New Roman" w:hAnsi="Times New Roman"/>
          <w:b/>
          <w:sz w:val="28"/>
          <w:szCs w:val="28"/>
        </w:rPr>
        <w:t xml:space="preserve"> </w:t>
      </w:r>
      <w:r w:rsidRPr="00EE0B9E">
        <w:rPr>
          <w:rFonts w:ascii="Times New Roman" w:hAnsi="Times New Roman"/>
          <w:b/>
          <w:sz w:val="28"/>
          <w:szCs w:val="28"/>
        </w:rPr>
        <w:t>Ленина, д.</w:t>
      </w:r>
      <w:r w:rsidR="007F0854" w:rsidRPr="00EE0B9E">
        <w:rPr>
          <w:rFonts w:ascii="Times New Roman" w:hAnsi="Times New Roman"/>
          <w:b/>
          <w:sz w:val="28"/>
          <w:szCs w:val="28"/>
        </w:rPr>
        <w:t xml:space="preserve">83 </w:t>
      </w:r>
      <w:r w:rsidR="00EE0B9E">
        <w:rPr>
          <w:rFonts w:ascii="Times New Roman" w:hAnsi="Times New Roman"/>
          <w:b/>
          <w:sz w:val="28"/>
          <w:szCs w:val="28"/>
        </w:rPr>
        <w:t>«</w:t>
      </w:r>
      <w:r w:rsidR="007F0854" w:rsidRPr="00EE0B9E">
        <w:rPr>
          <w:rFonts w:ascii="Times New Roman" w:hAnsi="Times New Roman"/>
          <w:b/>
          <w:sz w:val="28"/>
          <w:szCs w:val="28"/>
        </w:rPr>
        <w:t>В</w:t>
      </w:r>
      <w:r w:rsidR="00EE0B9E">
        <w:rPr>
          <w:rFonts w:ascii="Times New Roman" w:hAnsi="Times New Roman"/>
          <w:b/>
          <w:sz w:val="28"/>
          <w:szCs w:val="28"/>
        </w:rPr>
        <w:t>»</w:t>
      </w:r>
      <w:r w:rsidRPr="00EE0B9E">
        <w:rPr>
          <w:rFonts w:ascii="Times New Roman" w:hAnsi="Times New Roman"/>
          <w:b/>
          <w:sz w:val="28"/>
          <w:szCs w:val="28"/>
        </w:rPr>
        <w:t>).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91B6F">
        <w:rPr>
          <w:rFonts w:ascii="Times New Roman" w:hAnsi="Times New Roman"/>
          <w:sz w:val="28"/>
          <w:szCs w:val="28"/>
        </w:rPr>
        <w:t xml:space="preserve">3.2. Дата проведения: </w:t>
      </w:r>
      <w:r w:rsidR="00791B6F" w:rsidRPr="00CA1637">
        <w:rPr>
          <w:rFonts w:ascii="Times New Roman" w:hAnsi="Times New Roman"/>
          <w:b/>
          <w:sz w:val="28"/>
          <w:szCs w:val="28"/>
        </w:rPr>
        <w:t>16</w:t>
      </w:r>
      <w:r w:rsidRPr="00CA1637">
        <w:rPr>
          <w:rFonts w:ascii="Times New Roman" w:hAnsi="Times New Roman"/>
          <w:b/>
          <w:sz w:val="28"/>
          <w:szCs w:val="28"/>
        </w:rPr>
        <w:t xml:space="preserve"> декабря 201</w:t>
      </w:r>
      <w:r w:rsidR="00F97FDC">
        <w:rPr>
          <w:rFonts w:ascii="Times New Roman" w:hAnsi="Times New Roman"/>
          <w:b/>
          <w:sz w:val="28"/>
          <w:szCs w:val="28"/>
        </w:rPr>
        <w:t>8</w:t>
      </w:r>
      <w:r w:rsidRPr="00CA1637">
        <w:rPr>
          <w:rFonts w:ascii="Times New Roman" w:hAnsi="Times New Roman"/>
          <w:b/>
          <w:sz w:val="28"/>
          <w:szCs w:val="28"/>
        </w:rPr>
        <w:t>г</w:t>
      </w:r>
      <w:r w:rsidRPr="00791B6F">
        <w:rPr>
          <w:rFonts w:ascii="Times New Roman" w:hAnsi="Times New Roman"/>
          <w:sz w:val="28"/>
          <w:szCs w:val="28"/>
        </w:rPr>
        <w:t>.</w:t>
      </w:r>
    </w:p>
    <w:p w:rsidR="00CA1637" w:rsidRPr="00791B6F" w:rsidRDefault="00CA1637" w:rsidP="003C721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Начало регистрации: </w:t>
      </w:r>
      <w:r w:rsidRPr="00CA1637">
        <w:rPr>
          <w:rFonts w:ascii="Times New Roman" w:hAnsi="Times New Roman"/>
          <w:b/>
          <w:sz w:val="28"/>
          <w:szCs w:val="28"/>
        </w:rPr>
        <w:t>9.00 час.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C721F" w:rsidRDefault="003C721F" w:rsidP="003C721F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91B6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Меры безопасности</w:t>
      </w:r>
    </w:p>
    <w:p w:rsidR="0022052F" w:rsidRDefault="003C721F" w:rsidP="003C72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проведении Соревнований должна быть обеспечена безопасность участников, судей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зрителей.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Педагог-руководитель команды не моложе 21 года, </w:t>
      </w:r>
    </w:p>
    <w:p w:rsidR="0050309D" w:rsidRDefault="0050309D" w:rsidP="0022052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0309D" w:rsidRDefault="0050309D" w:rsidP="0022052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C721F" w:rsidRDefault="003C721F" w:rsidP="0022052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несет ответственность за жизнь, здоровье, безопасность и дисциплину детей</w:t>
      </w:r>
      <w:r>
        <w:rPr>
          <w:rFonts w:ascii="Times New Roman" w:hAnsi="Times New Roman"/>
          <w:sz w:val="28"/>
          <w:szCs w:val="28"/>
        </w:rPr>
        <w:t xml:space="preserve"> в пути следования и во время проведения 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C721F" w:rsidRDefault="003C721F" w:rsidP="003C721F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Участники Соревнований, номинации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5.1. В Соревнованиях участвуют обучающиеся образовательных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Республики Татарстан</w:t>
      </w:r>
      <w:r>
        <w:rPr>
          <w:rFonts w:ascii="Times New Roman" w:hAnsi="Times New Roman"/>
          <w:sz w:val="28"/>
          <w:szCs w:val="28"/>
        </w:rPr>
        <w:t xml:space="preserve"> всех видов и типов</w:t>
      </w:r>
      <w:r w:rsidR="006E41B4">
        <w:rPr>
          <w:rFonts w:ascii="Times New Roman" w:hAnsi="Times New Roman"/>
          <w:sz w:val="28"/>
          <w:szCs w:val="28"/>
        </w:rPr>
        <w:t xml:space="preserve"> (Приложение 1)</w:t>
      </w:r>
      <w:r>
        <w:rPr>
          <w:rFonts w:ascii="Times New Roman" w:hAnsi="Times New Roman"/>
          <w:sz w:val="28"/>
          <w:szCs w:val="28"/>
        </w:rPr>
        <w:t>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5.2. Возраст участников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старше 12 лет (включительно) на момент соревнований, определяется по документам, удостоверяющим личность.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В состав команды входят участники с моделями:</w:t>
      </w:r>
    </w:p>
    <w:p w:rsidR="003C721F" w:rsidRDefault="003C721F" w:rsidP="003C721F">
      <w:pPr>
        <w:shd w:val="clear" w:color="auto" w:fill="FFFFFF"/>
        <w:spacing w:after="0"/>
        <w:ind w:left="567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Судомодель с гребным колесом – на скорость</w:t>
      </w:r>
      <w:r>
        <w:rPr>
          <w:rFonts w:ascii="Times New Roman" w:eastAsia="Times New Roman" w:hAnsi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прохождения дистанции.</w:t>
      </w:r>
    </w:p>
    <w:p w:rsidR="003C721F" w:rsidRDefault="003C721F" w:rsidP="003C721F">
      <w:pPr>
        <w:shd w:val="clear" w:color="auto" w:fill="FFFFFF"/>
        <w:spacing w:after="0"/>
        <w:ind w:left="567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Контурная судомодель с гребным винтом – на точность попадания в ворота. </w:t>
      </w:r>
    </w:p>
    <w:p w:rsidR="003C721F" w:rsidRDefault="003C721F" w:rsidP="003C721F">
      <w:pPr>
        <w:shd w:val="clear" w:color="auto" w:fill="FFFFFF"/>
        <w:spacing w:after="0"/>
        <w:ind w:left="567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Подводная лодка – на погружение и всплытие в заданном квадрате.</w:t>
      </w:r>
    </w:p>
    <w:p w:rsidR="00291EF0" w:rsidRDefault="003C721F" w:rsidP="00291EF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</w:rPr>
        <w:t>4. Судомодель с гребным винтом – на скорость прохождения дистанции</w:t>
      </w:r>
      <w:r w:rsidR="00291EF0">
        <w:rPr>
          <w:rFonts w:ascii="Times New Roman" w:hAnsi="Times New Roman"/>
          <w:sz w:val="28"/>
          <w:szCs w:val="28"/>
        </w:rPr>
        <w:t xml:space="preserve"> (</w:t>
      </w:r>
      <w:r w:rsidR="00291EF0" w:rsidRPr="00291EF0">
        <w:rPr>
          <w:rFonts w:ascii="Times New Roman" w:hAnsi="Times New Roman"/>
          <w:b/>
          <w:sz w:val="28"/>
          <w:szCs w:val="28"/>
        </w:rPr>
        <w:t>в</w:t>
      </w:r>
      <w:r w:rsidR="00291EF0" w:rsidRPr="00291E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91EF0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номинации №4 выступает Тренер-руководитель)</w:t>
      </w:r>
      <w:r w:rsidR="00291EF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C721F" w:rsidRDefault="003C721F" w:rsidP="003C72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Каждый участник может выступить в одной из номинаций.</w:t>
      </w:r>
    </w:p>
    <w:p w:rsidR="003C721F" w:rsidRPr="00EA186E" w:rsidRDefault="003C721F" w:rsidP="003C721F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18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6. Регистрация участников</w:t>
      </w:r>
    </w:p>
    <w:p w:rsidR="00EA186E" w:rsidRPr="00EA186E" w:rsidRDefault="003C721F" w:rsidP="00F97FDC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186E">
        <w:rPr>
          <w:rFonts w:ascii="Times New Roman" w:hAnsi="Times New Roman"/>
          <w:sz w:val="28"/>
          <w:szCs w:val="28"/>
        </w:rPr>
        <w:t xml:space="preserve">6.1. Заявка на участие в </w:t>
      </w:r>
      <w:r w:rsidR="00791B6F" w:rsidRPr="00EA186E">
        <w:rPr>
          <w:rFonts w:ascii="Times New Roman" w:hAnsi="Times New Roman"/>
          <w:sz w:val="28"/>
          <w:szCs w:val="28"/>
        </w:rPr>
        <w:t>С</w:t>
      </w:r>
      <w:r w:rsidRPr="00EA186E">
        <w:rPr>
          <w:rFonts w:ascii="Times New Roman" w:hAnsi="Times New Roman"/>
          <w:sz w:val="28"/>
          <w:szCs w:val="28"/>
        </w:rPr>
        <w:t xml:space="preserve">оревнованиях подаётся </w:t>
      </w:r>
      <w:r w:rsidRPr="00EA186E">
        <w:rPr>
          <w:rFonts w:ascii="Times New Roman" w:hAnsi="Times New Roman"/>
          <w:b/>
          <w:sz w:val="28"/>
          <w:szCs w:val="28"/>
        </w:rPr>
        <w:t>до</w:t>
      </w:r>
      <w:r w:rsidR="00791B6F" w:rsidRPr="00EA186E">
        <w:rPr>
          <w:rFonts w:ascii="Times New Roman" w:hAnsi="Times New Roman"/>
          <w:b/>
          <w:sz w:val="28"/>
          <w:szCs w:val="28"/>
        </w:rPr>
        <w:t xml:space="preserve">14 </w:t>
      </w:r>
      <w:r w:rsidRPr="00EA186E">
        <w:rPr>
          <w:rFonts w:ascii="Times New Roman" w:hAnsi="Times New Roman"/>
          <w:b/>
          <w:sz w:val="28"/>
          <w:szCs w:val="28"/>
        </w:rPr>
        <w:t>декабря 201</w:t>
      </w:r>
      <w:r w:rsidR="00F97FDC" w:rsidRPr="00EA186E">
        <w:rPr>
          <w:rFonts w:ascii="Times New Roman" w:hAnsi="Times New Roman"/>
          <w:b/>
          <w:sz w:val="28"/>
          <w:szCs w:val="28"/>
        </w:rPr>
        <w:t>8</w:t>
      </w:r>
      <w:r w:rsidRPr="00EA186E">
        <w:rPr>
          <w:rFonts w:ascii="Times New Roman" w:hAnsi="Times New Roman"/>
          <w:b/>
          <w:sz w:val="28"/>
          <w:szCs w:val="28"/>
        </w:rPr>
        <w:t>г</w:t>
      </w:r>
      <w:r w:rsidRPr="00EA186E">
        <w:rPr>
          <w:rFonts w:ascii="Times New Roman" w:hAnsi="Times New Roman"/>
          <w:sz w:val="28"/>
          <w:szCs w:val="28"/>
        </w:rPr>
        <w:t xml:space="preserve">. </w:t>
      </w:r>
      <w:r w:rsidRPr="00EA186E">
        <w:rPr>
          <w:rFonts w:ascii="Times New Roman" w:hAnsi="Times New Roman"/>
          <w:color w:val="000000"/>
          <w:sz w:val="28"/>
          <w:szCs w:val="28"/>
        </w:rPr>
        <w:t xml:space="preserve">Предварительные заявки (Приложение </w:t>
      </w:r>
      <w:r w:rsidR="00EA186E" w:rsidRPr="00EA186E">
        <w:rPr>
          <w:rFonts w:ascii="Times New Roman" w:hAnsi="Times New Roman"/>
          <w:color w:val="000000"/>
          <w:sz w:val="28"/>
          <w:szCs w:val="28"/>
        </w:rPr>
        <w:t>2</w:t>
      </w:r>
      <w:r w:rsidRPr="00EA186E">
        <w:rPr>
          <w:rFonts w:ascii="Times New Roman" w:hAnsi="Times New Roman"/>
          <w:color w:val="000000"/>
          <w:sz w:val="28"/>
          <w:szCs w:val="28"/>
        </w:rPr>
        <w:t>) направлять по электронному адресу</w:t>
      </w:r>
      <w:r w:rsidR="00F97FDC" w:rsidRPr="00EA186E">
        <w:rPr>
          <w:rFonts w:ascii="Times New Roman" w:hAnsi="Times New Roman"/>
          <w:color w:val="000000"/>
          <w:sz w:val="28"/>
          <w:szCs w:val="28"/>
        </w:rPr>
        <w:t>:</w:t>
      </w:r>
      <w:r w:rsidR="00634A8B">
        <w:rPr>
          <w:rFonts w:ascii="Times New Roman" w:hAnsi="Times New Roman"/>
          <w:color w:val="000000"/>
          <w:sz w:val="28"/>
          <w:szCs w:val="28"/>
        </w:rPr>
        <w:t xml:space="preserve">       </w:t>
      </w:r>
      <w:hyperlink r:id="rId9" w:history="1">
        <w:r w:rsidR="00F97FDC" w:rsidRPr="00EA186E">
          <w:rPr>
            <w:rStyle w:val="a5"/>
            <w:rFonts w:ascii="Times New Roman" w:hAnsi="Times New Roman"/>
            <w:b/>
            <w:color w:val="000000"/>
            <w:sz w:val="28"/>
            <w:szCs w:val="28"/>
            <w:lang w:eastAsia="ru-RU"/>
          </w:rPr>
          <w:t>zdt-rs@rambler.ru</w:t>
        </w:r>
      </w:hyperlink>
      <w:r w:rsidR="00F97FDC" w:rsidRPr="00EA186E">
        <w:rPr>
          <w:rStyle w:val="a5"/>
          <w:rFonts w:ascii="Times New Roman" w:hAnsi="Times New Roman"/>
          <w:b/>
          <w:color w:val="000000"/>
          <w:sz w:val="28"/>
          <w:szCs w:val="28"/>
          <w:u w:val="none"/>
          <w:lang w:eastAsia="ru-RU"/>
        </w:rPr>
        <w:t xml:space="preserve"> с </w:t>
      </w:r>
      <w:r w:rsidRPr="00EA186E">
        <w:rPr>
          <w:rFonts w:ascii="Times New Roman" w:hAnsi="Times New Roman"/>
          <w:color w:val="000000"/>
          <w:sz w:val="28"/>
          <w:szCs w:val="28"/>
        </w:rPr>
        <w:t>темой «</w:t>
      </w:r>
      <w:r w:rsidR="007F0854" w:rsidRPr="00EA186E">
        <w:rPr>
          <w:rFonts w:ascii="Times New Roman" w:hAnsi="Times New Roman"/>
          <w:b/>
          <w:color w:val="000000"/>
          <w:sz w:val="28"/>
          <w:szCs w:val="28"/>
        </w:rPr>
        <w:t>П</w:t>
      </w:r>
      <w:r w:rsidRPr="00EA186E">
        <w:rPr>
          <w:rFonts w:ascii="Times New Roman" w:hAnsi="Times New Roman"/>
          <w:b/>
          <w:color w:val="000000"/>
          <w:sz w:val="28"/>
          <w:szCs w:val="28"/>
        </w:rPr>
        <w:t>ростейши</w:t>
      </w:r>
      <w:r w:rsidR="007F0854" w:rsidRPr="00EA186E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EA186E">
        <w:rPr>
          <w:rFonts w:ascii="Times New Roman" w:hAnsi="Times New Roman"/>
          <w:b/>
          <w:color w:val="000000"/>
          <w:sz w:val="28"/>
          <w:szCs w:val="28"/>
        </w:rPr>
        <w:t xml:space="preserve"> судомодел</w:t>
      </w:r>
      <w:r w:rsidR="007F0854" w:rsidRPr="00EA186E"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EA186E">
        <w:rPr>
          <w:rFonts w:ascii="Times New Roman" w:hAnsi="Times New Roman"/>
          <w:color w:val="000000"/>
          <w:sz w:val="28"/>
          <w:szCs w:val="28"/>
        </w:rPr>
        <w:t>»</w:t>
      </w:r>
      <w:r w:rsidRPr="00EA1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телефон для справок: </w:t>
      </w:r>
      <w:r w:rsidR="00634A8B" w:rsidRPr="00634A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7(843)-612-23-82</w:t>
      </w:r>
      <w:r w:rsidRPr="00EA186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A1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97FDC" w:rsidRPr="00EA1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F97FDC" w:rsidRPr="00EA186E">
        <w:rPr>
          <w:rFonts w:ascii="Times New Roman" w:hAnsi="Times New Roman"/>
          <w:color w:val="000000"/>
          <w:spacing w:val="1"/>
          <w:sz w:val="28"/>
          <w:szCs w:val="28"/>
        </w:rPr>
        <w:t>онтактное лицо – Елисеев Владимир Иванович</w:t>
      </w:r>
      <w:r w:rsidR="00F97FDC" w:rsidRPr="00EA186E">
        <w:rPr>
          <w:rFonts w:ascii="Times New Roman" w:hAnsi="Times New Roman"/>
          <w:sz w:val="28"/>
          <w:szCs w:val="28"/>
        </w:rPr>
        <w:t>, методист, тел.89173972401</w:t>
      </w:r>
      <w:r w:rsidR="00EA186E" w:rsidRPr="00EA186E">
        <w:rPr>
          <w:rFonts w:ascii="Times New Roman" w:hAnsi="Times New Roman"/>
          <w:sz w:val="28"/>
          <w:szCs w:val="28"/>
        </w:rPr>
        <w:t>.</w:t>
      </w:r>
    </w:p>
    <w:p w:rsidR="003C721F" w:rsidRDefault="003C721F" w:rsidP="00F97FD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6.2. Окончательная регистрация участников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заканчивается до начала стартов, после чего изменения в составах не разрешаются.</w:t>
      </w:r>
    </w:p>
    <w:p w:rsidR="003C721F" w:rsidRDefault="003C721F" w:rsidP="003C721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регистрации предъявляются следующие документы:</w:t>
      </w:r>
    </w:p>
    <w:p w:rsidR="003C721F" w:rsidRDefault="003C721F" w:rsidP="003C721F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именная заявка, заверенная руководителем организации (Приложение </w:t>
      </w:r>
      <w:r w:rsidR="00EA1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3C721F" w:rsidRDefault="003C721F" w:rsidP="003C721F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ксерокопии свидетельства о рождении для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C721F" w:rsidRDefault="003C721F" w:rsidP="003C721F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командировочное удостоверение на руководителя группы;</w:t>
      </w:r>
    </w:p>
    <w:p w:rsidR="003C721F" w:rsidRDefault="003C721F" w:rsidP="003C721F">
      <w:pPr>
        <w:shd w:val="clear" w:color="auto" w:fill="FFFFFF"/>
        <w:spacing w:after="0"/>
        <w:ind w:left="426" w:hanging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ксерокопии ИНН, ПСС на руководителя группы.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6.3. Команды, не представившие указанные документы, к соревнованиям не допускаются.</w:t>
      </w:r>
    </w:p>
    <w:p w:rsidR="003C721F" w:rsidRDefault="003C721F" w:rsidP="003C721F">
      <w:pPr>
        <w:shd w:val="clear" w:color="auto" w:fill="FFFFFF"/>
        <w:spacing w:before="240"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7. </w:t>
      </w:r>
      <w:r>
        <w:rPr>
          <w:rFonts w:ascii="Times New Roman" w:hAnsi="Times New Roman"/>
          <w:b/>
          <w:sz w:val="28"/>
          <w:szCs w:val="28"/>
        </w:rPr>
        <w:t>Технические требования к моделям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7.1.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Номинация 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/>
          <w:bCs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судомодель с гребным колесом, длиной до 500мм, </w:t>
      </w:r>
      <w:r>
        <w:rPr>
          <w:rFonts w:ascii="Times New Roman" w:hAnsi="Times New Roman"/>
          <w:sz w:val="28"/>
          <w:szCs w:val="28"/>
        </w:rPr>
        <w:t xml:space="preserve">резиномотор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sz w:val="28"/>
          <w:szCs w:val="28"/>
        </w:rPr>
        <w:t>не более 4х нитей сечением по 4мм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7.2.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Номинация 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sz w:val="28"/>
          <w:szCs w:val="28"/>
          <w:lang w:eastAsia="ru-RU"/>
        </w:rPr>
        <w:t xml:space="preserve">любая контурная модель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длиной до 500мм, г</w:t>
      </w:r>
      <w:r>
        <w:rPr>
          <w:rFonts w:ascii="Times New Roman" w:hAnsi="Times New Roman"/>
          <w:sz w:val="28"/>
          <w:szCs w:val="28"/>
        </w:rPr>
        <w:t>ребной винт диаметром не более 35мм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7.3.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модель подводной лодки, длиной до 500мм, </w:t>
      </w:r>
      <w:r>
        <w:rPr>
          <w:rFonts w:ascii="Times New Roman" w:hAnsi="Times New Roman"/>
          <w:sz w:val="28"/>
          <w:szCs w:val="28"/>
        </w:rPr>
        <w:t>гребной винт диаметром не более 35мм.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7.4.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судомодель с винтом, длиной до 500мм,</w:t>
      </w:r>
      <w:r>
        <w:rPr>
          <w:rFonts w:ascii="Times New Roman" w:hAnsi="Times New Roman"/>
          <w:sz w:val="28"/>
          <w:szCs w:val="28"/>
        </w:rPr>
        <w:t xml:space="preserve"> гребной винт диаметром не более 35мм, резиномотор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sz w:val="28"/>
          <w:szCs w:val="28"/>
        </w:rPr>
        <w:t>не более 4х нитей сечением по 4мм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7.5. Изготовление моделей всех номинаций – без ограничения материалов.</w:t>
      </w:r>
    </w:p>
    <w:p w:rsidR="004F75DD" w:rsidRDefault="004F75DD" w:rsidP="003C721F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before="36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8. Условия проведения Соревнований,</w:t>
      </w:r>
      <w:r>
        <w:rPr>
          <w:rFonts w:ascii="Times New Roman" w:hAnsi="Times New Roman"/>
          <w:b/>
          <w:bCs/>
          <w:sz w:val="28"/>
          <w:szCs w:val="28"/>
        </w:rPr>
        <w:t xml:space="preserve"> определение результатов</w:t>
      </w:r>
    </w:p>
    <w:p w:rsidR="006E41B4" w:rsidRDefault="006E41B4" w:rsidP="006E41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8.1.Соревнования проводятся в 2 этапа:</w:t>
      </w:r>
    </w:p>
    <w:p w:rsidR="006E41B4" w:rsidRPr="00BD704F" w:rsidRDefault="006E41B4" w:rsidP="006E41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D704F">
        <w:rPr>
          <w:rFonts w:ascii="Times New Roman" w:hAnsi="Times New Roman"/>
          <w:b/>
          <w:sz w:val="28"/>
          <w:szCs w:val="28"/>
        </w:rPr>
        <w:t>1 этап - Зональный этап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D704F">
        <w:rPr>
          <w:rFonts w:ascii="Times New Roman" w:hAnsi="Times New Roman"/>
          <w:b/>
          <w:sz w:val="28"/>
          <w:szCs w:val="28"/>
        </w:rPr>
        <w:t>зона 2 (см. Приложение 1);</w:t>
      </w:r>
    </w:p>
    <w:p w:rsidR="006E41B4" w:rsidRDefault="006E41B4" w:rsidP="006E41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этап – Республиканский этап (участвуют победители и призеры Зонального этапа – зона 1, зона 2) 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6E41B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Соревнования лично-командные.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6E41B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Условия и результаты по номинациям:</w:t>
      </w:r>
    </w:p>
    <w:p w:rsidR="003C721F" w:rsidRDefault="003C721F" w:rsidP="003C721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Номинации 1,4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на максимальную скорость судо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модели (минимальное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время прохождения дистанции). Проводится 2 попытки, в зачет идет лучший результат. При равенстве результатов, учитывается следующая по значимости попытка.</w:t>
      </w:r>
    </w:p>
    <w:p w:rsidR="003C721F" w:rsidRDefault="003C721F" w:rsidP="003C721F">
      <w:pPr>
        <w:shd w:val="clear" w:color="auto" w:fill="FFFFFF"/>
        <w:spacing w:before="40"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Номинация 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на точность попадания модели в ворота. Проводится 3 попытки, в зачет – сумма 2 лучших результатов, </w:t>
      </w:r>
      <w:r>
        <w:rPr>
          <w:rFonts w:ascii="Times New Roman" w:eastAsia="Times New Roman" w:hAnsi="Times New Roman"/>
          <w:color w:val="000000"/>
          <w:sz w:val="28"/>
          <w:lang w:val="en-US" w:eastAsia="ru-RU"/>
        </w:rPr>
        <w:t>max</w:t>
      </w:r>
      <w:r w:rsidRPr="003C721F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200 очков. При равенстве результатов, для определения призовых мест – дополнительные попытки.</w:t>
      </w:r>
    </w:p>
    <w:p w:rsidR="003C721F" w:rsidRDefault="003C721F" w:rsidP="003C721F">
      <w:pPr>
        <w:shd w:val="clear" w:color="auto" w:fill="FFFFFF"/>
        <w:spacing w:before="40"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Номинация 3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на погружение и всплытие в заданном квадрате (см.приложение </w:t>
      </w:r>
      <w:r w:rsidR="00EA1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). Проводится </w:t>
      </w:r>
      <w:r w:rsidR="00291E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попытки, в зачет – сумма </w:t>
      </w:r>
      <w:r w:rsidR="00291E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лучших результатов.</w:t>
      </w:r>
    </w:p>
    <w:p w:rsidR="003C721F" w:rsidRDefault="003C721F" w:rsidP="003C721F">
      <w:pPr>
        <w:shd w:val="clear" w:color="auto" w:fill="FFFFFF"/>
        <w:spacing w:before="80"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</w:t>
      </w:r>
      <w:r w:rsidR="006E41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Командный зачет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сумме 4 номинаций.</w:t>
      </w:r>
    </w:p>
    <w:p w:rsidR="003C721F" w:rsidRDefault="003C721F" w:rsidP="003C721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командном зачете победитель каждой номинации получает </w:t>
      </w:r>
      <w:r>
        <w:rPr>
          <w:rFonts w:ascii="Times New Roman" w:hAnsi="Times New Roman"/>
          <w:b/>
          <w:sz w:val="28"/>
          <w:szCs w:val="28"/>
        </w:rPr>
        <w:t>200</w:t>
      </w:r>
      <w:r>
        <w:rPr>
          <w:rFonts w:ascii="Times New Roman" w:hAnsi="Times New Roman"/>
          <w:sz w:val="28"/>
          <w:szCs w:val="28"/>
        </w:rPr>
        <w:t xml:space="preserve"> очков (в ном</w:t>
      </w:r>
      <w:r w:rsidR="00291EF0">
        <w:rPr>
          <w:rFonts w:ascii="Times New Roman" w:hAnsi="Times New Roman"/>
          <w:sz w:val="28"/>
          <w:szCs w:val="28"/>
        </w:rPr>
        <w:t xml:space="preserve">инации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 доп</w:t>
      </w:r>
      <w:r w:rsidR="00291EF0">
        <w:rPr>
          <w:rFonts w:ascii="Times New Roman" w:hAnsi="Times New Roman"/>
          <w:sz w:val="28"/>
          <w:szCs w:val="28"/>
        </w:rPr>
        <w:t xml:space="preserve">олнительных </w:t>
      </w:r>
      <w:r>
        <w:rPr>
          <w:rFonts w:ascii="Times New Roman" w:hAnsi="Times New Roman"/>
          <w:sz w:val="28"/>
          <w:szCs w:val="28"/>
        </w:rPr>
        <w:t xml:space="preserve">попыток), </w:t>
      </w:r>
      <w:r>
        <w:rPr>
          <w:rFonts w:ascii="Times New Roman" w:hAnsi="Times New Roman"/>
          <w:color w:val="000000"/>
          <w:sz w:val="28"/>
          <w:szCs w:val="28"/>
        </w:rPr>
        <w:t>остальным участникам очки начисляются по формуле:</w:t>
      </w:r>
    </w:p>
    <w:p w:rsidR="003C721F" w:rsidRDefault="003C721F" w:rsidP="003C721F">
      <w:pPr>
        <w:widowControl w:val="0"/>
        <w:spacing w:before="60"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К =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00×У/П</w:t>
      </w:r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3C721F" w:rsidRDefault="003C721F" w:rsidP="003C721F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где К </w:t>
      </w:r>
      <w:r>
        <w:rPr>
          <w:rFonts w:ascii="Times New Roman" w:hAnsi="Times New Roman"/>
          <w:sz w:val="28"/>
          <w:szCs w:val="28"/>
        </w:rPr>
        <w:t xml:space="preserve">– командные </w:t>
      </w:r>
      <w:r>
        <w:rPr>
          <w:rFonts w:ascii="Times New Roman" w:hAnsi="Times New Roman"/>
          <w:color w:val="000000"/>
          <w:sz w:val="28"/>
          <w:szCs w:val="28"/>
        </w:rPr>
        <w:t xml:space="preserve">очки, У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результат участника, П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результат победителя.</w:t>
      </w:r>
    </w:p>
    <w:p w:rsidR="003C721F" w:rsidRDefault="003C721F" w:rsidP="003C721F">
      <w:pPr>
        <w:widowControl w:val="0"/>
        <w:spacing w:before="80"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6E41B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При менее 3 участников в номинации, личные места не разыгрываются, командные очки начисляются.</w:t>
      </w:r>
    </w:p>
    <w:p w:rsidR="003C721F" w:rsidRDefault="003C721F" w:rsidP="003C721F">
      <w:pPr>
        <w:widowControl w:val="0"/>
        <w:spacing w:before="24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 Награждение</w:t>
      </w:r>
    </w:p>
    <w:p w:rsidR="003C721F" w:rsidRDefault="003C721F" w:rsidP="003C7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Победители и призеры награждаются дипломами</w:t>
      </w:r>
      <w:r w:rsidR="00291EF0">
        <w:rPr>
          <w:rFonts w:ascii="Times New Roman" w:hAnsi="Times New Roman"/>
          <w:sz w:val="28"/>
          <w:szCs w:val="28"/>
        </w:rPr>
        <w:t xml:space="preserve"> в личном</w:t>
      </w:r>
      <w:r w:rsidR="001541DC">
        <w:rPr>
          <w:rFonts w:ascii="Times New Roman" w:hAnsi="Times New Roman"/>
          <w:sz w:val="28"/>
          <w:szCs w:val="28"/>
        </w:rPr>
        <w:t>, командном</w:t>
      </w:r>
      <w:r w:rsidR="00291EF0">
        <w:rPr>
          <w:rFonts w:ascii="Times New Roman" w:hAnsi="Times New Roman"/>
          <w:sz w:val="28"/>
          <w:szCs w:val="28"/>
        </w:rPr>
        <w:t xml:space="preserve"> зачете</w:t>
      </w:r>
      <w:r>
        <w:rPr>
          <w:rFonts w:ascii="Times New Roman" w:hAnsi="Times New Roman"/>
          <w:sz w:val="28"/>
          <w:szCs w:val="28"/>
        </w:rPr>
        <w:t>.</w:t>
      </w:r>
    </w:p>
    <w:p w:rsidR="003C721F" w:rsidRDefault="003C721F" w:rsidP="003C721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9.2. Педагоги, </w:t>
      </w:r>
      <w:r>
        <w:rPr>
          <w:rFonts w:ascii="Times New Roman" w:hAnsi="Times New Roman"/>
          <w:sz w:val="28"/>
          <w:lang w:eastAsia="ru-RU"/>
        </w:rPr>
        <w:t>подготовившие призеров, награждаются Почетными грамотами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F75DD" w:rsidRDefault="003C721F" w:rsidP="001541DC">
      <w:pPr>
        <w:spacing w:after="0" w:line="23" w:lineRule="atLeast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F75DD" w:rsidRDefault="004F75DD" w:rsidP="001541DC">
      <w:pPr>
        <w:spacing w:after="0" w:line="23" w:lineRule="atLeast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F75DD" w:rsidRDefault="004F75DD" w:rsidP="001541DC">
      <w:pPr>
        <w:spacing w:after="0" w:line="23" w:lineRule="atLeast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EA186E" w:rsidRPr="00EA186E" w:rsidRDefault="00EA186E" w:rsidP="001541DC">
      <w:pPr>
        <w:spacing w:after="0" w:line="23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EA186E">
        <w:rPr>
          <w:rFonts w:ascii="Times New Roman" w:hAnsi="Times New Roman"/>
          <w:sz w:val="28"/>
          <w:szCs w:val="28"/>
        </w:rPr>
        <w:t>Приложение № 1</w:t>
      </w:r>
    </w:p>
    <w:p w:rsidR="00EA186E" w:rsidRPr="00EA186E" w:rsidRDefault="00EA186E" w:rsidP="00EA186E">
      <w:pPr>
        <w:spacing w:after="0" w:line="240" w:lineRule="auto"/>
        <w:jc w:val="both"/>
        <w:rPr>
          <w:rFonts w:ascii="Times New Roman" w:hAnsi="Times New Roman"/>
        </w:rPr>
      </w:pPr>
    </w:p>
    <w:p w:rsidR="00EA186E" w:rsidRPr="00EA186E" w:rsidRDefault="001541DC" w:rsidP="00EA186E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Участники з</w:t>
      </w:r>
      <w:r w:rsidR="00EA186E" w:rsidRPr="00EA186E">
        <w:rPr>
          <w:rFonts w:ascii="Times New Roman" w:hAnsi="Times New Roman"/>
          <w:b/>
          <w:sz w:val="28"/>
          <w:szCs w:val="28"/>
          <w:lang w:eastAsia="ru-RU"/>
        </w:rPr>
        <w:t>ональн</w:t>
      </w:r>
      <w:r>
        <w:rPr>
          <w:rFonts w:ascii="Times New Roman" w:hAnsi="Times New Roman"/>
          <w:b/>
          <w:sz w:val="28"/>
          <w:szCs w:val="28"/>
          <w:lang w:eastAsia="ru-RU"/>
        </w:rPr>
        <w:t>ого</w:t>
      </w:r>
      <w:r w:rsidR="00EA186E" w:rsidRPr="00EA186E">
        <w:rPr>
          <w:rFonts w:ascii="Times New Roman" w:hAnsi="Times New Roman"/>
          <w:b/>
          <w:sz w:val="28"/>
          <w:szCs w:val="28"/>
          <w:lang w:eastAsia="ru-RU"/>
        </w:rPr>
        <w:t xml:space="preserve"> этап</w:t>
      </w:r>
      <w:r>
        <w:rPr>
          <w:rFonts w:ascii="Times New Roman" w:hAnsi="Times New Roman"/>
          <w:b/>
          <w:sz w:val="28"/>
          <w:szCs w:val="28"/>
          <w:lang w:eastAsia="ru-RU"/>
        </w:rPr>
        <w:t>а</w:t>
      </w:r>
    </w:p>
    <w:tbl>
      <w:tblPr>
        <w:tblW w:w="0" w:type="auto"/>
        <w:tblInd w:w="1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88"/>
      </w:tblGrid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Зона № 2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186E">
              <w:rPr>
                <w:rFonts w:ascii="Times New Roman" w:hAnsi="Times New Roman"/>
                <w:sz w:val="28"/>
                <w:szCs w:val="28"/>
              </w:rPr>
              <w:t>Алексеевский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Апастовский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Арский 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Атнинский 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186E">
              <w:rPr>
                <w:rFonts w:ascii="Times New Roman" w:hAnsi="Times New Roman"/>
                <w:sz w:val="28"/>
                <w:szCs w:val="28"/>
              </w:rPr>
              <w:t>Балтасинский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Буинский 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Верхнеуслонский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Высокогорский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Дрожжановский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Зеленодольский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Кайбицкий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Камско-Устьинский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Кукморский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Лаишевский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Пестречинский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Рыбно-Слободский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Сабинский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186E">
              <w:rPr>
                <w:rFonts w:ascii="Times New Roman" w:hAnsi="Times New Roman"/>
                <w:sz w:val="28"/>
                <w:szCs w:val="28"/>
              </w:rPr>
              <w:t>Спасский 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Тетюшский 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Тюлячинский </w:t>
            </w:r>
            <w:r w:rsidRPr="00EA186E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186E">
              <w:rPr>
                <w:rFonts w:ascii="Times New Roman" w:hAnsi="Times New Roman"/>
                <w:sz w:val="28"/>
                <w:szCs w:val="28"/>
              </w:rPr>
              <w:t xml:space="preserve">Казань, </w:t>
            </w:r>
          </w:p>
          <w:p w:rsidR="00EA186E" w:rsidRPr="00EA186E" w:rsidRDefault="00EA186E" w:rsidP="001F21B1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186E">
              <w:rPr>
                <w:rFonts w:ascii="Times New Roman" w:hAnsi="Times New Roman"/>
                <w:sz w:val="28"/>
                <w:szCs w:val="28"/>
              </w:rPr>
              <w:t>Авиастроительный, Ново-Савиновский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Казань, Московский, Кировский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Казань, Вахитовский, Приволжский</w:t>
            </w:r>
          </w:p>
        </w:tc>
      </w:tr>
      <w:tr w:rsidR="001F21B1" w:rsidRPr="00EA186E" w:rsidTr="001F21B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86E" w:rsidRPr="00EA186E" w:rsidRDefault="00EA186E" w:rsidP="001F2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186E">
              <w:rPr>
                <w:rFonts w:ascii="Times New Roman" w:hAnsi="Times New Roman"/>
                <w:sz w:val="28"/>
                <w:szCs w:val="28"/>
                <w:lang w:eastAsia="ru-RU"/>
              </w:rPr>
              <w:t>Казань, Советский</w:t>
            </w:r>
          </w:p>
        </w:tc>
      </w:tr>
    </w:tbl>
    <w:p w:rsidR="00EA186E" w:rsidRPr="00EA186E" w:rsidRDefault="00EA186E" w:rsidP="00EA186E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186E" w:rsidRPr="00EA186E" w:rsidRDefault="00EA186E" w:rsidP="00EA186E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186E" w:rsidRPr="00EA186E" w:rsidRDefault="00EA186E" w:rsidP="00EA186E">
      <w:pPr>
        <w:ind w:left="7655"/>
        <w:rPr>
          <w:rFonts w:ascii="Times New Roman" w:hAnsi="Times New Roman"/>
          <w:sz w:val="28"/>
          <w:szCs w:val="28"/>
          <w:lang w:eastAsia="ru-RU"/>
        </w:rPr>
      </w:pPr>
    </w:p>
    <w:p w:rsidR="00EA186E" w:rsidRPr="00EA186E" w:rsidRDefault="00EA186E" w:rsidP="00EA186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EA186E">
        <w:rPr>
          <w:rFonts w:ascii="Times New Roman" w:hAnsi="Times New Roman"/>
          <w:b/>
          <w:sz w:val="32"/>
          <w:szCs w:val="32"/>
        </w:rPr>
        <w:t>ВНИМАНИЕ!</w:t>
      </w:r>
    </w:p>
    <w:p w:rsidR="00EA186E" w:rsidRPr="00EA186E" w:rsidRDefault="00EA186E" w:rsidP="00EA186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EA186E">
        <w:rPr>
          <w:rFonts w:ascii="Times New Roman" w:hAnsi="Times New Roman"/>
          <w:b/>
          <w:sz w:val="32"/>
          <w:szCs w:val="32"/>
          <w:u w:val="single"/>
        </w:rPr>
        <w:t>Все участники должны иметь сменную обувь</w:t>
      </w:r>
    </w:p>
    <w:p w:rsidR="0023384B" w:rsidRDefault="0023384B" w:rsidP="00291EF0">
      <w:pPr>
        <w:spacing w:after="0" w:line="23" w:lineRule="atLeast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EA186E" w:rsidRDefault="00EA186E" w:rsidP="00291EF0">
      <w:pPr>
        <w:spacing w:after="0" w:line="23" w:lineRule="atLeast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EA186E" w:rsidRDefault="00EA186E" w:rsidP="00291EF0">
      <w:pPr>
        <w:spacing w:after="0" w:line="23" w:lineRule="atLeast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EA186E" w:rsidRDefault="00EA186E" w:rsidP="00291EF0">
      <w:pPr>
        <w:spacing w:after="0" w:line="23" w:lineRule="atLeast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EA186E" w:rsidRDefault="00EA186E" w:rsidP="00291EF0">
      <w:pPr>
        <w:spacing w:after="0" w:line="23" w:lineRule="atLeast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EA186E" w:rsidRDefault="00EA186E" w:rsidP="00291EF0">
      <w:pPr>
        <w:spacing w:after="0" w:line="23" w:lineRule="atLeast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EA186E" w:rsidRDefault="00EA186E" w:rsidP="00291EF0">
      <w:pPr>
        <w:spacing w:after="0" w:line="23" w:lineRule="atLeast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EA186E" w:rsidRDefault="00EA186E" w:rsidP="00291EF0">
      <w:pPr>
        <w:spacing w:after="0" w:line="23" w:lineRule="atLeast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F75DD" w:rsidRDefault="004F75DD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F75DD" w:rsidRDefault="004F75DD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F75DD" w:rsidRDefault="004F75DD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F75DD" w:rsidRDefault="004F75DD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F75DD" w:rsidRDefault="004F75DD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F75DD" w:rsidRDefault="004F75DD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C721F" w:rsidRDefault="003C721F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EA18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</w:p>
    <w:p w:rsidR="003C721F" w:rsidRDefault="003C721F" w:rsidP="003C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3C721F" w:rsidRDefault="003C721F" w:rsidP="003C72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участие в соревнованиях по простейшим судомоделям среди обучающихся объединений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начального технического </w:t>
      </w: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моделирования </w:t>
      </w:r>
      <w:r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организаций Республики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Татарстан,</w:t>
      </w:r>
    </w:p>
    <w:p w:rsidR="003C721F" w:rsidRDefault="003C721F" w:rsidP="003C721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проводимых в г. _______________________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 по _____________ 201</w:t>
      </w:r>
      <w:r w:rsidR="004D5A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г.,</w:t>
      </w:r>
    </w:p>
    <w:p w:rsidR="003C721F" w:rsidRDefault="003C721F" w:rsidP="003C721F">
      <w:pPr>
        <w:tabs>
          <w:tab w:val="left" w:pos="0"/>
          <w:tab w:val="left" w:pos="180"/>
          <w:tab w:val="left" w:pos="270"/>
          <w:tab w:val="left" w:pos="5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команды (город, название организации) __________________________</w:t>
      </w:r>
    </w:p>
    <w:p w:rsidR="003C721F" w:rsidRDefault="003C721F" w:rsidP="003C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2"/>
        <w:gridCol w:w="2292"/>
        <w:gridCol w:w="1135"/>
        <w:gridCol w:w="1559"/>
        <w:gridCol w:w="2126"/>
        <w:gridCol w:w="1950"/>
      </w:tblGrid>
      <w:tr w:rsidR="003C721F" w:rsidTr="003C721F">
        <w:trPr>
          <w:trHeight w:val="42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Ф.И.О. (полностью)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Дата рождения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before="20" w:after="2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Номинация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Домашний адрес</w:t>
            </w:r>
          </w:p>
          <w:p w:rsidR="003C721F" w:rsidRDefault="003C721F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индексом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before="20" w:after="20" w:line="220" w:lineRule="exact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Свидетельство о рождении (№, кем и когда выдано)</w:t>
            </w:r>
          </w:p>
        </w:tc>
      </w:tr>
      <w:tr w:rsidR="003C721F" w:rsidTr="003C721F">
        <w:trPr>
          <w:trHeight w:val="420"/>
        </w:trPr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C721F" w:rsidTr="003C721F">
        <w:trPr>
          <w:trHeight w:val="420"/>
        </w:trPr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C721F" w:rsidTr="003C721F">
        <w:trPr>
          <w:trHeight w:val="420"/>
        </w:trPr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3C721F" w:rsidRDefault="003C721F" w:rsidP="003C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</w:t>
      </w:r>
    </w:p>
    <w:tbl>
      <w:tblPr>
        <w:tblW w:w="9525" w:type="dxa"/>
        <w:tblInd w:w="2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4"/>
        <w:gridCol w:w="1276"/>
        <w:gridCol w:w="992"/>
        <w:gridCol w:w="1134"/>
        <w:gridCol w:w="1276"/>
        <w:gridCol w:w="1134"/>
        <w:gridCol w:w="1134"/>
        <w:gridCol w:w="1361"/>
        <w:gridCol w:w="794"/>
      </w:tblGrid>
      <w:tr w:rsidR="003C721F" w:rsidTr="003C721F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Должность на соревно вании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keepNext/>
              <w:spacing w:before="40" w:after="0" w:line="210" w:lineRule="exact"/>
              <w:jc w:val="center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ПДО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lang w:eastAsia="ru-RU"/>
              </w:rPr>
              <w:t>удьи,   тел.сот.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Дата рождения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Домашний адрес с индексом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Квалификация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ind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Данные паспорта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before="40" w:after="0" w:line="210" w:lineRule="exact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Страховое пенсионное свидетель ство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</w:t>
            </w:r>
          </w:p>
        </w:tc>
      </w:tr>
      <w:tr w:rsidR="003C721F" w:rsidTr="003C721F">
        <w:trPr>
          <w:trHeight w:val="450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C721F" w:rsidTr="003C721F">
        <w:trPr>
          <w:trHeight w:val="450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3C721F" w:rsidRDefault="003C721F" w:rsidP="003C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(Ф.И.О., </w:t>
      </w:r>
      <w:r>
        <w:rPr>
          <w:rFonts w:ascii="Times New Roman" w:hAnsi="Times New Roman"/>
          <w:sz w:val="28"/>
          <w:szCs w:val="28"/>
          <w:u w:val="single"/>
        </w:rPr>
        <w:t>круглая печать</w:t>
      </w:r>
      <w:r>
        <w:rPr>
          <w:rFonts w:ascii="Times New Roman" w:hAnsi="Times New Roman"/>
          <w:sz w:val="28"/>
          <w:szCs w:val="28"/>
        </w:rPr>
        <w:t>)</w:t>
      </w:r>
    </w:p>
    <w:p w:rsidR="003C721F" w:rsidRDefault="003C721F" w:rsidP="003C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3C721F" w:rsidP="003C721F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br w:type="page"/>
      </w:r>
    </w:p>
    <w:p w:rsidR="004F75DD" w:rsidRDefault="004F75DD" w:rsidP="003C721F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4F75DD" w:rsidRDefault="004F75DD" w:rsidP="003C721F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4F75DD" w:rsidRDefault="004F75DD" w:rsidP="003C721F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3C721F" w:rsidRDefault="003C721F" w:rsidP="003C721F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EA18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</w:t>
      </w:r>
    </w:p>
    <w:p w:rsidR="003C721F" w:rsidRDefault="003C721F" w:rsidP="003C721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ДИСТАНЦИИ</w:t>
      </w:r>
    </w:p>
    <w:p w:rsidR="003C721F" w:rsidRDefault="003C721F" w:rsidP="003C72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а) для подводных лодок</w:t>
      </w:r>
    </w:p>
    <w:tbl>
      <w:tblPr>
        <w:tblW w:w="0" w:type="auto"/>
        <w:tblLook w:val="04A0"/>
      </w:tblPr>
      <w:tblGrid>
        <w:gridCol w:w="1701"/>
        <w:gridCol w:w="1701"/>
        <w:gridCol w:w="1701"/>
        <w:gridCol w:w="1701"/>
        <w:gridCol w:w="1701"/>
      </w:tblGrid>
      <w:tr w:rsidR="003C721F" w:rsidTr="003C721F">
        <w:trPr>
          <w:trHeight w:hRule="exact" w:val="340"/>
        </w:trPr>
        <w:tc>
          <w:tcPr>
            <w:tcW w:w="1701" w:type="dxa"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2м (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eastAsia="ru-RU"/>
              </w:rPr>
              <w:t>1,5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2м (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eastAsia="ru-RU"/>
              </w:rPr>
              <w:t>1,5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2м (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eastAsia="ru-RU"/>
              </w:rPr>
              <w:t>1,5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2м (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eastAsia="ru-RU"/>
              </w:rPr>
              <w:t>1,5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м)</w:t>
            </w:r>
          </w:p>
        </w:tc>
      </w:tr>
      <w:tr w:rsidR="003C721F" w:rsidTr="003C721F">
        <w:trPr>
          <w:cantSplit/>
          <w:trHeight w:hRule="exact" w:val="1984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tbRl"/>
            <w:hideMark/>
          </w:tcPr>
          <w:p w:rsidR="003C721F" w:rsidRDefault="003C721F">
            <w:pPr>
              <w:spacing w:before="60"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СТАРТ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textDirection w:val="tbRl"/>
            <w:vAlign w:val="center"/>
            <w:hideMark/>
          </w:tcPr>
          <w:p w:rsidR="003C721F" w:rsidRDefault="003C72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Зона погружения</w:t>
            </w:r>
          </w:p>
        </w:tc>
        <w:tc>
          <w:tcPr>
            <w:tcW w:w="1701" w:type="dxa"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701" w:type="dxa"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</w:t>
            </w:r>
          </w:p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701" w:type="dxa"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баллов</w:t>
            </w:r>
          </w:p>
        </w:tc>
      </w:tr>
    </w:tbl>
    <w:p w:rsidR="003C721F" w:rsidRDefault="003C721F" w:rsidP="003C721F">
      <w:pPr>
        <w:shd w:val="clear" w:color="auto" w:fill="FFFFFF"/>
        <w:spacing w:after="0" w:line="240" w:lineRule="auto"/>
        <w:ind w:left="-426" w:right="-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before="360" w:after="120" w:line="240" w:lineRule="auto"/>
        <w:ind w:left="-426" w:right="-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на точность попадания, баллы</w:t>
      </w:r>
    </w:p>
    <w:tbl>
      <w:tblPr>
        <w:tblW w:w="0" w:type="auto"/>
        <w:tblLook w:val="04A0"/>
      </w:tblPr>
      <w:tblGrid>
        <w:gridCol w:w="1651"/>
        <w:gridCol w:w="1701"/>
        <w:gridCol w:w="1701"/>
        <w:gridCol w:w="1701"/>
        <w:gridCol w:w="1701"/>
        <w:gridCol w:w="426"/>
        <w:gridCol w:w="40"/>
      </w:tblGrid>
      <w:tr w:rsidR="003C721F" w:rsidTr="003C721F">
        <w:trPr>
          <w:trHeight w:hRule="exact" w:val="340"/>
        </w:trPr>
        <w:tc>
          <w:tcPr>
            <w:tcW w:w="1651" w:type="dxa"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721F" w:rsidTr="003C721F">
        <w:trPr>
          <w:gridAfter w:val="1"/>
          <w:wAfter w:w="40" w:type="dxa"/>
          <w:cantSplit/>
          <w:trHeight w:val="159"/>
        </w:trPr>
        <w:tc>
          <w:tcPr>
            <w:tcW w:w="1651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textDirection w:val="tbRl"/>
            <w:hideMark/>
          </w:tcPr>
          <w:p w:rsidR="003C721F" w:rsidRDefault="003C721F">
            <w:pPr>
              <w:spacing w:before="60"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СТАРТ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60</w:t>
            </w:r>
          </w:p>
        </w:tc>
      </w:tr>
      <w:tr w:rsidR="003C721F" w:rsidTr="003C721F">
        <w:trPr>
          <w:gridAfter w:val="1"/>
          <w:wAfter w:w="40" w:type="dxa"/>
          <w:trHeight w:val="1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70</w:t>
            </w:r>
          </w:p>
        </w:tc>
      </w:tr>
      <w:tr w:rsidR="003C721F" w:rsidTr="003C721F">
        <w:trPr>
          <w:gridAfter w:val="1"/>
          <w:wAfter w:w="40" w:type="dxa"/>
          <w:trHeight w:val="1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80</w:t>
            </w:r>
          </w:p>
        </w:tc>
      </w:tr>
      <w:tr w:rsidR="003C721F" w:rsidTr="003C721F">
        <w:trPr>
          <w:gridAfter w:val="1"/>
          <w:wAfter w:w="40" w:type="dxa"/>
          <w:trHeight w:val="1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90</w:t>
            </w:r>
          </w:p>
        </w:tc>
      </w:tr>
      <w:tr w:rsidR="003C721F" w:rsidTr="003C721F">
        <w:trPr>
          <w:gridAfter w:val="1"/>
          <w:wAfter w:w="40" w:type="dxa"/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100</w:t>
            </w:r>
          </w:p>
        </w:tc>
      </w:tr>
      <w:tr w:rsidR="003C721F" w:rsidTr="003C721F">
        <w:trPr>
          <w:gridAfter w:val="1"/>
          <w:wAfter w:w="40" w:type="dxa"/>
          <w:trHeight w:val="1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90</w:t>
            </w:r>
          </w:p>
        </w:tc>
      </w:tr>
      <w:tr w:rsidR="003C721F" w:rsidTr="003C721F">
        <w:trPr>
          <w:gridAfter w:val="1"/>
          <w:wAfter w:w="40" w:type="dxa"/>
          <w:trHeight w:val="1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80</w:t>
            </w:r>
          </w:p>
        </w:tc>
      </w:tr>
      <w:tr w:rsidR="003C721F" w:rsidTr="003C721F">
        <w:trPr>
          <w:gridAfter w:val="1"/>
          <w:wAfter w:w="40" w:type="dxa"/>
          <w:trHeight w:val="1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70</w:t>
            </w:r>
          </w:p>
        </w:tc>
      </w:tr>
      <w:tr w:rsidR="003C721F" w:rsidTr="003C721F">
        <w:trPr>
          <w:gridAfter w:val="1"/>
          <w:wAfter w:w="40" w:type="dxa"/>
          <w:trHeight w:val="3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60</w:t>
            </w:r>
          </w:p>
        </w:tc>
      </w:tr>
    </w:tbl>
    <w:p w:rsidR="003C721F" w:rsidRDefault="003C721F" w:rsidP="003C721F">
      <w:pPr>
        <w:shd w:val="clear" w:color="auto" w:fill="FFFFFF"/>
        <w:spacing w:after="0" w:line="240" w:lineRule="auto"/>
        <w:ind w:left="-426" w:right="-28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C721F" w:rsidRDefault="003C721F" w:rsidP="003C721F">
      <w:pPr>
        <w:shd w:val="clear" w:color="auto" w:fill="FFFFFF"/>
        <w:spacing w:before="40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Длина коридора дистанции – 8м (или 6м, – решат тренеры), ширина – 2м; разбивка длинных сторон по 2м (</w:t>
      </w:r>
      <w:r>
        <w:rPr>
          <w:rFonts w:ascii="Times New Roman" w:eastAsia="Times New Roman" w:hAnsi="Times New Roman"/>
          <w:color w:val="000000"/>
          <w:spacing w:val="-12"/>
          <w:sz w:val="28"/>
          <w:szCs w:val="28"/>
          <w:lang w:eastAsia="ru-RU"/>
        </w:rPr>
        <w:t>1,5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м), а финишной линии – по 0,2м; центральные ворота шириной 0,4м. Ходовые испытания моделей могут принести максимально 100 баллов за попытку.</w:t>
      </w:r>
    </w:p>
    <w:p w:rsidR="003C721F" w:rsidRDefault="003C721F" w:rsidP="003C72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Примечание Р.Н.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дистанция 10м – для объединений судомоделизма; для соревнований НТМ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аще используются бассейны ~ 6м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).</w:t>
      </w:r>
    </w:p>
    <w:p w:rsidR="003C721F" w:rsidRDefault="003C721F" w:rsidP="003C72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FB62DD" w:rsidP="00FB62DD">
      <w:pPr>
        <w:spacing w:after="24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</w:p>
    <w:p w:rsidR="00FB62DD" w:rsidRDefault="00FB62DD" w:rsidP="00FB62DD">
      <w:pPr>
        <w:spacing w:after="240" w:line="240" w:lineRule="auto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EA18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</w:t>
      </w:r>
    </w:p>
    <w:p w:rsidR="00FB62DD" w:rsidRDefault="00FB62DD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НТМ, простейшие судомодели для соревнований</w:t>
      </w:r>
    </w:p>
    <w:p w:rsidR="00FB62DD" w:rsidRDefault="00FB62DD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Р.З.Набиуллин</w:t>
      </w:r>
    </w:p>
    <w:p w:rsidR="00FB62DD" w:rsidRDefault="00FB62DD" w:rsidP="00FB62DD">
      <w:pPr>
        <w:shd w:val="clear" w:color="auto" w:fill="FFFFFF"/>
        <w:spacing w:before="200"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Наработки НТМ для соревнований в 6-метровых бассейнах начинаются с «простейших классов» судомоделей – с парусом, гребным колесом и винтом (возможны дополнения). Соревнования на попадание в створ ворот, и на скорость прохождения дистанции. Ограничение одно: длина модели не более 300мм.</w:t>
      </w:r>
    </w:p>
    <w:p w:rsidR="00FB62DD" w:rsidRDefault="00FB62DD" w:rsidP="00FB62DD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Для точности (и для скорости) нужен стабильно прямолинейный ход.</w:t>
      </w:r>
    </w:p>
    <w:p w:rsidR="00FB62DD" w:rsidRDefault="00FB62DD" w:rsidP="00FB62DD">
      <w:pPr>
        <w:shd w:val="clear" w:color="auto" w:fill="FFFFFF"/>
        <w:spacing w:before="8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Параметры, влияющие на прямолинейность хода</w:t>
      </w:r>
    </w:p>
    <w:p w:rsidR="00FB62DD" w:rsidRDefault="00FB62DD" w:rsidP="00FB62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Длина модели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При равных угловых отклонениях, меньшая модель пройдёт дистанцию за большее число длин и наберёт большую суммарную ошибку. - Выгодна максимально допустимая длина модели – 300мм.</w:t>
      </w:r>
    </w:p>
    <w:p w:rsidR="00FB62DD" w:rsidRDefault="00FB62DD" w:rsidP="00FB62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Вес модели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влияет на точность хода неоднозначно: как пример, лёгкая модель при боковых ветерках. На закрытых дистанциях без сквозняков, и в скоростных состязаниях легковесы результативнее.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Центр тяжести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парусника и колёсника должен быть на оси симметрии 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модели, корма несколько глубже носа. У винтовой модели ЦТ нужно сместить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сторону вращения винта, для компенсации момента вращения; величину и место балансира определить опытным путём.</w:t>
      </w:r>
    </w:p>
    <w:p w:rsidR="00FB62DD" w:rsidRDefault="00FB62DD" w:rsidP="00FB62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1.3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Остойчивость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Крены искривляют ход. Излишне высокие надстройки могут поднять центр тяжести и увеличить боковую парусность, ухудшая остойчивость и прямолинейность хода. Вполне остойчивы двухкорпусные суда (катамараны).</w:t>
      </w:r>
    </w:p>
    <w:p w:rsidR="00FB62DD" w:rsidRDefault="00FB62DD" w:rsidP="00FB62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1.4 </w:t>
      </w:r>
      <w:r>
        <w:rPr>
          <w:rFonts w:ascii="Times New Roman" w:eastAsia="Times New Roman" w:hAnsi="Times New Roman"/>
          <w:color w:val="000000"/>
          <w:sz w:val="28"/>
          <w:u w:val="single"/>
          <w:lang w:eastAsia="ru-RU"/>
        </w:rPr>
        <w:t>Килеватость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уменьшает боковые сносы. Плоскодонки «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вертлявее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FB62DD" w:rsidRDefault="00FB62DD" w:rsidP="00FB62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1.5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Непромокаемость и непотопляемость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очевидные базовые качества.</w:t>
      </w:r>
    </w:p>
    <w:p w:rsidR="00FB62DD" w:rsidRDefault="00FB62DD" w:rsidP="00FB62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1.6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Точность изготовления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Любая асимметрия формы, веса и обработки влияет на ход модели; с точностью связана стабильность работы приводов.</w:t>
      </w:r>
    </w:p>
    <w:p w:rsidR="00FB62DD" w:rsidRDefault="00FB62DD" w:rsidP="00FB62DD">
      <w:pPr>
        <w:shd w:val="clear" w:color="auto" w:fill="FFFFFF"/>
        <w:spacing w:before="8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 эти условия подходит катамаран с острым треугольным сечением герметичных корпусов из водостойких материалов, с небольшим весом и развитой рулевой поверхностью.</w:t>
      </w:r>
    </w:p>
    <w:p w:rsidR="00FB62DD" w:rsidRDefault="00FB62DD" w:rsidP="00FB62DD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 Технология изготовления корпусов моделей-катамаранов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Подход к разработке. В объединениях НТМ занимаются дети до 13 лет, но ограничения многих регламентов соревнований – 11÷ 9 лет. Педагогу остаётся разработать такую конструкцию, технологию и оснастку, чтобы конкурентную технику изготовил даже неопытный моделист. «Полностью самостоятельное исполнение» нереально: в данном возрасте к части работ нет допуска.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Предлагаемые три класса моделей базируются на катамаранах с одинаковой конструкцией корпусов. Палубы и вертикальные внутренние борта – плоские, у наклонных наружных бортов изгиб по обводам.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:rsidR="00FB62DD" w:rsidRDefault="00FB62DD" w:rsidP="00FB62DD">
      <w:pPr>
        <w:shd w:val="clear" w:color="auto" w:fill="FFFFFF"/>
        <w:spacing w:after="0" w:line="240" w:lineRule="auto"/>
        <w:ind w:left="709" w:hanging="42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1 - склеить под углом 90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плоские заготовки палубы и внутреннего борта;</w:t>
      </w:r>
    </w:p>
    <w:p w:rsidR="00FB62DD" w:rsidRDefault="00FB62DD" w:rsidP="00FB62DD">
      <w:pPr>
        <w:shd w:val="clear" w:color="auto" w:fill="FFFFFF"/>
        <w:spacing w:after="0" w:line="240" w:lineRule="auto"/>
        <w:ind w:left="709" w:hanging="42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2 - по обводам оправки, склеенный уголок обработать ножом 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шкурилкой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B62DD" w:rsidRDefault="00FB62DD" w:rsidP="00FB62DD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3 - прямо на оправке, приклеить наружный борт, поджимая его в изгиб витками резинки.</w:t>
      </w:r>
    </w:p>
    <w:p w:rsidR="004F75DD" w:rsidRDefault="004F75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Размерности корпусов и повторяемость автоматически гарантированы.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Корпуса разрабатываются симметричными, чтобы делать не две оправки – для правого и левого, а одну универсальную (нос и корма одинаковы: при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провороте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180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нос одного корпуса будет кормой другого).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62DD" w:rsidRDefault="00FB0E61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E66B2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pict>
          <v:shape id="Рисунок 1" o:spid="_x0000_i1026" type="#_x0000_t75" style="width:441pt;height:3in;visibility:visible">
            <v:imagedata r:id="rId10" o:title="image036"/>
          </v:shape>
        </w:pict>
      </w:r>
    </w:p>
    <w:p w:rsidR="00FB62DD" w:rsidRDefault="00FB62DD" w:rsidP="00FB62DD">
      <w:pPr>
        <w:shd w:val="clear" w:color="auto" w:fill="FFFFFF"/>
        <w:spacing w:before="16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Оправка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 половины симметричного корпуса. Длина корпуса ~ 290мм (с рулём – 300), ширина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 – на косое продолжение обводов наружного борта. Выпилить части лобзиком, доработать стык и склеить под прямым углом. Ножом 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шкурилкой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довести обводы до разметки. Снаружи стык можно усилить дюралевым уголком, винты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впотай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:rsidR="00FB62DD" w:rsidRDefault="00FB62DD" w:rsidP="00FB62DD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Изготовление корпусов модели-катамарана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Можно использовать любые легкообрабатываемые плоские материалы – тонкую фанеру и пластики,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электрокартон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картон с пропиткой. Для палубы и вертикального борта годится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гладкая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потолочка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лучше потоньше и поплотней. Наружный борт хорошо получается из водостойкой пластиковой фотобумаги формата А-4 (обрабатывается ножницами, ножом и шкуркой; клей – «Титан»).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Заготовки палубы и вертикального борта склеить в оправке. Их размеры: длина корпуса × на ширину, и длина × на высоту без толщины палубы; стыковочные резы прямые, 90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шкурилкой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2657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Заготовку наружного борта вырезать по шаблону, с припусками ~ 2мм на сторону, сверить по месту. Приклеивать удобней втроём. На контактные поверхности нанести клей в 2 слоя. Один моделист держит оправку, другой </w:t>
      </w:r>
    </w:p>
    <w:p w:rsidR="00FB62DD" w:rsidRDefault="00FB62DD" w:rsidP="00B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прицельно накладывает и придерживает заготовку борта, третий обматывает плоской резинкой от середины к краям.</w:t>
      </w:r>
    </w:p>
    <w:p w:rsidR="004F75DD" w:rsidRDefault="004F75DD" w:rsidP="00FB62DD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4F75DD" w:rsidRDefault="004F75DD" w:rsidP="00FB62DD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4F75DD" w:rsidRDefault="004F75DD" w:rsidP="00FB62DD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FB62DD" w:rsidRDefault="00FB62DD" w:rsidP="00FB62DD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Проверить заранее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если витки сползают, под них на рёбрах оправки нарезать пазы.</w:t>
      </w:r>
    </w:p>
    <w:p w:rsidR="00FB62DD" w:rsidRDefault="00FB0E61" w:rsidP="00FB62DD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E66B2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pict>
          <v:shape id="Рисунок 2" o:spid="_x0000_i1027" type="#_x0000_t75" style="width:359.25pt;height:140.25pt;visibility:visible">
            <v:imagedata r:id="rId11" o:title="image037"/>
          </v:shape>
        </w:pict>
      </w:r>
    </w:p>
    <w:p w:rsidR="00FB62DD" w:rsidRDefault="00FB62DD" w:rsidP="00FB62DD">
      <w:pPr>
        <w:shd w:val="clear" w:color="auto" w:fill="FFFFFF"/>
        <w:spacing w:before="16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После полного высыхания, припуски убрать ножницами или ножом, довести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шкурилкой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Один корпус готов! Второй – полностью идентичен.</w:t>
      </w:r>
    </w:p>
    <w:p w:rsidR="00FB62DD" w:rsidRDefault="00FB62DD" w:rsidP="00FB62DD">
      <w:pPr>
        <w:shd w:val="clear" w:color="auto" w:fill="FFFFFF"/>
        <w:spacing w:before="8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Можно изготавливать 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цельнопенопластовые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корпуса, обработав их в оправке ножом 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шкурилкой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Поверхности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заармировать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скотчем – для прочности, гладкости и декора.</w:t>
      </w:r>
    </w:p>
    <w:p w:rsidR="00FB62DD" w:rsidRDefault="00FB62DD" w:rsidP="00FB62DD">
      <w:pPr>
        <w:shd w:val="clear" w:color="auto" w:fill="FFFFFF"/>
        <w:spacing w:before="8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Катамаран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Корпуса связываются в пару двумя рейками по носу и корме, подклейка к палубам. Контроль отсутствия перекосов. По классам, сечения реек различны, конструкция должна быть функционально прочной. Между корпусами расстояние ~ 60÷80мм, одинаковое по всей длине, зависит от идей разработчика и компоновки привода.</w:t>
      </w:r>
    </w:p>
    <w:p w:rsidR="00FB62DD" w:rsidRDefault="00FB62DD" w:rsidP="00FB62DD">
      <w:pPr>
        <w:shd w:val="clear" w:color="auto" w:fill="FFFFFF"/>
        <w:spacing w:before="8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Рули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:rsidR="00FB62DD" w:rsidRDefault="00FB62DD" w:rsidP="00FB62DD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 Модель катамарана с гребным колесом</w:t>
      </w:r>
    </w:p>
    <w:p w:rsidR="00FB62DD" w:rsidRDefault="00FB62DD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:rsidR="00FB62DD" w:rsidRDefault="00FB62DD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Самый простой из приводов гребных колёс – как пуговица, закрученная посередине двух резинок. Для необходимой длины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резиномотор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а,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 концы разнести за бока модели. Консоли разработать не сложно. Например, рама-ромб из реек, размах 250÷300мм, ширина – по диаметру колеса внутри неё, плюс зазоры. При безрамных консолях, нужно усилить связку корпусов. Привод доступен для новичков, но нестабилен. Стабилизация – осью-трубкой.</w:t>
      </w:r>
    </w:p>
    <w:p w:rsidR="00B2657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р/мотором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Располагается гребное колесо по центральной оси модели, место по длине – на своё усмотрение, с учётом балансировки. Вал колеса прямой, стальной или латунный, Ø2÷3мм (используются стержни, спицы – вело, вязальные, от зонтов). Кронштейны – из дюраля, пластика, фанеры. При установке блока на рейку связки корпусов, исключить касание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резиномотором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частей модели. Резина авиационная, ~ на 2см короче расстояния крючок-блок-вал. Чтобы витки не соскальзывали на лопасти и кронштейн, зону </w:t>
      </w:r>
    </w:p>
    <w:p w:rsidR="00FB62DD" w:rsidRDefault="00FB62DD" w:rsidP="00B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накрутки ограничить напайкой шайб. Резинку цеплять к валу за проволочку Ø~0,8мм, припаянную с выступом 2-3мм с внешней стороны одной из шайб.</w:t>
      </w:r>
    </w:p>
    <w:p w:rsidR="004F75DD" w:rsidRDefault="004F75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Гребные колёса самые разнообразные – любые круглые детали, – в них лобзиком прорезаются радиальные пазы для лопастей. Используются колёса от игрушек, катушки от пишущих машинок. Излишне большие отверстия можно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завтулить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наклеить на вал обрезки спичек или навернуть до нужного диаметра бумагу с проклейкой. Лопасти одинаковые, крепить симметрично и без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закосов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размер и количество – на своё усмотрение.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Рули приклеиваются в последнюю очередь. Затем, практика в бассейне.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62DD" w:rsidRDefault="00FB0E61" w:rsidP="00FB62DD">
      <w:pPr>
        <w:shd w:val="clear" w:color="auto" w:fill="FFFFFF"/>
        <w:spacing w:after="0" w:line="240" w:lineRule="auto"/>
        <w:ind w:right="-1"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E66B2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pict>
          <v:shape id="Рисунок 4" o:spid="_x0000_i1028" type="#_x0000_t75" style="width:453pt;height:203.25pt;visibility:visible">
            <v:imagedata r:id="rId12" o:title="image039" croptop="1356f" cropbottom="2938f"/>
          </v:shape>
        </w:pict>
      </w:r>
    </w:p>
    <w:p w:rsidR="00FB62DD" w:rsidRPr="0023384B" w:rsidRDefault="00FB62DD" w:rsidP="00FB62DD">
      <w:pPr>
        <w:shd w:val="clear" w:color="auto" w:fill="FFFFFF"/>
        <w:spacing w:before="16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384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Катамаран с гребным колесом.</w:t>
      </w:r>
      <w:r w:rsidRPr="002338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Корпуса из «потолочки» с фотопластиком, 290×30×37мм (д.ш.в.), покрыты цветным и прозрачным скотчем. Колесо и блок – от игрушек. Лопасти □22мм вырезаны из тонкого пластика и вклеены в пропилы (четырёх достаточно, но можно больше). Вал из латунной спицы Ø2,5мм, на конце резьба для рычага «заводилки». Место накрутки резины – 35мм (можно шире). Кронштейны и рули посажены на двусторонний скотч, подкреплены обычным. Рейки сосновые, 4×11мм. Вес – 38гр.</w:t>
      </w:r>
      <w:r w:rsidRPr="002338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38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Стопор – бамбуковая палочка.</w:t>
      </w:r>
    </w:p>
    <w:p w:rsidR="00FB62DD" w:rsidRDefault="00FB62DD" w:rsidP="00FB62DD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 Модель катамарана с гребным винтом</w:t>
      </w:r>
    </w:p>
    <w:p w:rsidR="00FB62DD" w:rsidRDefault="00FB62DD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винта – вдоль модели)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Если корпуса из «</w:t>
      </w:r>
      <w:r>
        <w:rPr>
          <w:rFonts w:ascii="Times New Roman" w:eastAsia="Times New Roman" w:hAnsi="Times New Roman"/>
          <w:color w:val="000000"/>
          <w:spacing w:val="-1"/>
          <w:sz w:val="28"/>
          <w:lang w:eastAsia="ru-RU"/>
        </w:rPr>
        <w:t>потолочки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», натяжение </w:t>
      </w:r>
      <w:r>
        <w:rPr>
          <w:rFonts w:ascii="Times New Roman" w:eastAsia="Times New Roman" w:hAnsi="Times New Roman"/>
          <w:color w:val="000000"/>
          <w:spacing w:val="-1"/>
          <w:sz w:val="28"/>
          <w:lang w:eastAsia="ru-RU"/>
        </w:rPr>
        <w:t xml:space="preserve">резиномотора может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их замять,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вырвать крепления. Варианты усилений: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рейками ~ 5×5мм по центру или по бокам внутренних бортов;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центральной продольной монобалкой.</w:t>
      </w:r>
    </w:p>
    <w:p w:rsidR="00FB62DD" w:rsidRDefault="00FB62DD" w:rsidP="00FB62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полупогруженный винт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подводном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гребном винте, плечо его кронштейна будет слишком длинным, – узлы крепления не выдержат натяжения резиномотора. Реален полупогруженный винт, частично в воздухе: плечо уменьшится до 5÷12мм, что вполне функционально. Кронштейн из уголка, просверлить отверстия – по диаметру вала гребного винта, и для крепежа М3 (с фанерной накладкой). Носовой крючок резиномотора согнуть из проволоки, либо вкрутить шуруп – снизу в середину перекладины, усиленной подклейкой накладки ~ □15мм. Перекладины (банки) для крепления крючка и кронштейна винта должны быть достаточно прочными – не менее 12-15×3-4мм.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Балку, кронштейн винта и носовой крючок можно изготовить единой деталью (например, из профиля, или дюралевой трубки от зонта). Но нужны навыки. Плечо любое, – винт возможен и погруженный, меньшего диаметра. С резиномотором под водой сопротивление больше.</w:t>
      </w:r>
    </w:p>
    <w:p w:rsidR="004F75DD" w:rsidRDefault="004F75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Гребной винт. Если нет покупного, вырезать ножницами из жести или латуни винт с 2÷4 лопастями, Ø~55мм (полупогруженный), симметрия по отверстию в центре. У правильной лопасти загиб больше к ступице, чем к концам; получить хотя бы одинаковые углы. Коррекция размеров – на воде. Вал – из упругой проволоки Ø~1,2мм, стопорится сквозь кольцевой крючок. Вал вставить в кронштейн, - пару шайбочек от трения, - отверстие винта, подмотать 5-6 витков медной проволоки (или загнуть) и припаять к ступице.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монтажа рулей, работа в бассейне. Подгибка и подрезка лопастей гребного винта, вариации со жгутами. Резина авиационная, на 4-7% длиннее расстояния меж крючками. Подобрать количество нитей, смазать касторовым или силиконовым маслом.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Реакция на вращение винта – крен. Для спрямления хода модели, крен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при движении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скомпенсировать противовесом; определить его вес и место.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Далее, наработка соревновательных навыков.</w:t>
      </w:r>
    </w:p>
    <w:p w:rsidR="00FB62DD" w:rsidRDefault="00FB62DD" w:rsidP="00FB62DD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 Стартовая работа с моделями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Катамаран с гребным колесом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Резинку накручивать на вал внатяжку, в 2÷4 слоя, без зазоров: бывают защемления витков в зазор предыдущего слоя. Выпускать модель можно одной рукой, за середину перекладины на корме (вклеить туда небольшой шток, с ним удобнее), другой рукой подправлять наводку. При таком выпуске, выдёргивать стопор вперёд – и в сторону, без встряски. При выпуске за два корпуса –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расстопорив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придерживать колесо и отпускать большими пальцами.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Катамаран с винтом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Резиномотор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снять с носового крючка модели (винт на стопоре), заводить ручной дрелью с крюком. Вытянуть жгут в 4-5 раз: витки ложатся ровно и без лишних трений, «барашки» меньше. Направлять модель за корпус и выпускать одной рукой, другой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расстопорить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B62DD" w:rsidRDefault="00FB62DD" w:rsidP="00FB62DD">
      <w:pPr>
        <w:shd w:val="clear" w:color="auto" w:fill="FFFFFF"/>
        <w:spacing w:before="16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 Используемое оборудование, инструменты и материалы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Оборудование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FB62DD" w:rsidRDefault="00FB62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сверлильный станок, секундомер, дрель для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накрутки резиномотора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Инструменты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(столярные, слесарные, мерительные, электро):</w:t>
      </w:r>
    </w:p>
    <w:p w:rsidR="00FB62DD" w:rsidRDefault="00FB62DD" w:rsidP="00FB62DD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нож модельный или канцелярский, лобзик, ножницы, рубанок,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шкурилки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B62DD" w:rsidRDefault="00FB62DD" w:rsidP="00FB62DD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ножовка по металлу, плоскогубцы, круглогубцы, молоток, кернер, свёрла, отвёртка;</w:t>
      </w:r>
    </w:p>
    <w:p w:rsidR="00FB62DD" w:rsidRDefault="00FB62DD" w:rsidP="00FB62DD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линейка 300мм, штангенциркуль, угольник, чертилка;</w:t>
      </w:r>
    </w:p>
    <w:p w:rsidR="00FB62DD" w:rsidRDefault="00FB62DD" w:rsidP="00FB62DD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паяльник, фен, утюг.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Материалы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(изделия, примечания)</w:t>
      </w:r>
    </w:p>
    <w:p w:rsidR="00B2657D" w:rsidRDefault="00FB62DD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Оправка из 3÷5мм плоской фанеры; склеить лучше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эпоксидкой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усилить дюралевым уголком. Материал корпусов – от картона с пропиткой и тонкой фанеры, до пенопластов и листовых пластиков. Рейки своего изготовления или готовые. Валы гребных колёс – прямые спицы, стержни Ø2-3мм. Валы гребных винтов и крючки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резиномоторов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желательно, из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ОВСки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Ø~1,2мм. Для гребных </w:t>
      </w:r>
    </w:p>
    <w:p w:rsidR="00FB62DD" w:rsidRDefault="00FB62DD" w:rsidP="00B2657D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винтов пойдёт тонкая жесть, латунь; для рулей ещё и дюраль или пластик. Кронштейны гребных винтов и колёс – из дюралевых уголков. Клея: «Титан» (соединение пенопластов, дерева, картона), «Момент» (рули). Скотчи разных цветов –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влагозащита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декор поверхностей, дополнительное армирование. Крепление кронштейнов, рулей – двусторонним скотчем. Крепёж. Припой, флюсы,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шайбочки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проволочка медная Ø~0,8мм.</w:t>
      </w:r>
    </w:p>
    <w:p w:rsidR="004F75DD" w:rsidRDefault="004F75DD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Авиационная резина: для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резиномоторов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растяжение – плоская (если не удлинять нитью), для других приводов сечение не критично; смазка силиконовым или касторовым маслом. Силиконовое масло для узлов трения.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Вспомогательные материалы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FB62DD" w:rsidRDefault="00FB62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плоская резинка для прижима подклеек на оправке, разделитель – пищевая плёнка.</w:t>
      </w:r>
    </w:p>
    <w:p w:rsidR="004F75DD" w:rsidRDefault="00FB62DD" w:rsidP="00FB62D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br w:type="page"/>
      </w:r>
    </w:p>
    <w:p w:rsidR="004F75DD" w:rsidRDefault="004F75DD" w:rsidP="00FB62D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EA18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</w:t>
      </w:r>
    </w:p>
    <w:p w:rsidR="00FB62DD" w:rsidRDefault="00FB62DD" w:rsidP="00FB62DD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Технология постройки </w:t>
      </w: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контурного прямохода</w:t>
      </w:r>
    </w:p>
    <w:p w:rsidR="00FB62DD" w:rsidRDefault="00FB62DD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Патрушин</w:t>
      </w:r>
    </w:p>
    <w:p w:rsidR="00FB62DD" w:rsidRDefault="00FB62DD" w:rsidP="00FB62DD">
      <w:pPr>
        <w:shd w:val="clear" w:color="auto" w:fill="FFFFFF"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(редактирование</w:t>
      </w:r>
    </w:p>
    <w:p w:rsidR="00FB62DD" w:rsidRDefault="00FB62DD" w:rsidP="00FB62DD">
      <w:pPr>
        <w:shd w:val="clear" w:color="auto" w:fill="FFFFFF"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 примечания Р.Набиуллина)</w:t>
      </w:r>
    </w:p>
    <w:p w:rsidR="00FB62DD" w:rsidRDefault="00FB62DD" w:rsidP="00FB62DD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Контур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модели-полукопии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через копировальную бумагу переносится на фанерную заготовку. По разметке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детали выпиливают лобзиком (если проема лобзика недостаточно, пилку поворачивают плоскогубцами, чтобы рамка лобзика проходила сбоку от заготовки). Напильниками и надфилями полученный силуэт дорабатывают до четких углов всех кромок, без завалов. Плоскости и грани деталей зачищают наждачной бумагой. Верхнюю часть силуэта окрашивают в серый цвет, а нижнюю – зеленый или красный. После основательной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просушки,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поверхности шлифуют мелкой наждачной бумагой с керосином. Окраски и шлифовки повторяют до получения чистой, гладкой поверхности – всего накладывается 3 основных слоя. Силуэт расчерчивается с помощью рейсфедера, в соответствии со схемой окраски прототипа.</w:t>
      </w:r>
    </w:p>
    <w:p w:rsidR="00FB62DD" w:rsidRDefault="00FB62DD" w:rsidP="00FB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 же изготавливают и две симметричные детали основания («вид в плане»), однако в качестве материала используются сосновые, еловые или липовые дощечки. После обработки, окраски и шлифовки этих элементов, в силуэте под ватерлинией сверлится ряд отверстий и короткими шурупами с клеем привинчивается одна половина основания. Другая половина ставится на длинных сквозных шурупах.</w:t>
      </w:r>
    </w:p>
    <w:p w:rsidR="00FB62DD" w:rsidRDefault="00FB62DD" w:rsidP="00FB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Привод модели. По прилагаемым чертежам, кронштейны гребного вала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резиномотора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размечают на листе оцинковки и вырезают ножницами по металлу. Детали правят на плите и сгибают (см. на рисунках), пропаивают  по стыкам. Отверстия в кронштейнах гребных валов заливают оловом для образования подшипников скольжения, для чего заливку сверлят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3,6мм и отверстия развертывают до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4мм. Металлические детали крепят шурупами на основаниях модели.   (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Примечание Р.Н.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в данной разработке 80-х гг. был винт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75мм, с соответствующим валом и кронштейном; для винта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35мм вал нужен тоньше, кронштейны меньше; вместо заливки оловом, легче впаять латунную трубочку или накладные торцевые шайбочки).</w:t>
      </w:r>
    </w:p>
    <w:p w:rsidR="00FB62DD" w:rsidRDefault="00FB62DD" w:rsidP="00FB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листе латуни толщиной около 1мм размечается заготовка гребного винта; после вырезки и правки, деталь зачищают наждачной бумагой. Из стальной проволоки диаметром 4мм и длиной 95мм делаются гребные валы. Для этого на одном из концов проволоки загибается кольцо  по чертежу, а на другом нарезается резьба М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  (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Примечание Р.Н.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для винта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35мм металл может быть тоньше, вал реален из проволоки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 2мм, с соответствующими отверстиями в гребном винте и кронштейне; вместо крепления гайками, возможна пайка винта с подмоткой медной проволочкой).</w:t>
      </w:r>
    </w:p>
    <w:p w:rsidR="00FB62DD" w:rsidRDefault="00FB62DD" w:rsidP="00FB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Следующий этап – сборка узлов «вал - кронштейн - гребной винт».  После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контроля точности и легкости вращения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pacing w:val="-1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гайки М</w:t>
      </w:r>
      <w:r>
        <w:rPr>
          <w:rFonts w:ascii="Times New Roman" w:eastAsia="Times New Roman" w:hAnsi="Times New Roman"/>
          <w:color w:val="000000"/>
          <w:spacing w:val="-1"/>
          <w:sz w:val="28"/>
          <w:lang w:eastAsia="ru-RU"/>
        </w:rPr>
        <w:t xml:space="preserve">4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и гребные винты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пропаивают по стыкам. Лопасти аккуратно разворачивают на установочный угол примерно 15 градусов и дополнительно формуют (выпуклость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должна быть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направлена вперед при стрелке прогиба профиля до 4мм). При этом не нужно забывать, что на двухмоторных моделях один винт правого, а другой – левого вращения.</w:t>
      </w:r>
    </w:p>
    <w:p w:rsidR="00B2657D" w:rsidRDefault="00B2657D" w:rsidP="00FB62DD">
      <w:pPr>
        <w:shd w:val="clear" w:color="auto" w:fill="FFFFFF"/>
        <w:spacing w:after="12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657D" w:rsidRDefault="00B2657D" w:rsidP="00FB62DD">
      <w:pPr>
        <w:shd w:val="clear" w:color="auto" w:fill="FFFFFF"/>
        <w:spacing w:after="12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12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12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12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модели подводной лодки изготавливают пластинчатые носовые и кормовые горизонтальные рули (жесть, латунь), а также отливают балласт. В форму из дерева или ДСП заливают расплавленный свинец, после остывания заготовку извлекают. Балласт крепят к модели резиновой лентой или скотчем и проводят испытания. По необходимости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свинец урезают, чтобы модель держалась на воде, оставляя над поверхностью лишь рубку. Затем балласт окончательно закрепляют винтами.</w:t>
      </w:r>
    </w:p>
    <w:p w:rsidR="00FB62DD" w:rsidRDefault="00FB62DD" w:rsidP="00FB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32"/>
      </w:tblGrid>
      <w:tr w:rsidR="00FB62DD" w:rsidTr="00FB62DD">
        <w:trPr>
          <w:trHeight w:val="5012"/>
        </w:trPr>
        <w:tc>
          <w:tcPr>
            <w:tcW w:w="7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B62DD" w:rsidRDefault="00FB0E61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66B2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Рисунок 5" o:spid="_x0000_i1029" type="#_x0000_t75" style="width:374.25pt;height:251.25pt;visibility:visible">
                  <v:imagedata r:id="rId13" o:title="image040" gain="91022f" blacklevel="5243f"/>
                </v:shape>
              </w:pict>
            </w:r>
          </w:p>
        </w:tc>
      </w:tr>
    </w:tbl>
    <w:p w:rsidR="00FB62DD" w:rsidRDefault="00FB62DD" w:rsidP="00FB62DD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87"/>
      </w:tblGrid>
      <w:tr w:rsidR="00FB62DD" w:rsidTr="00FB62DD">
        <w:trPr>
          <w:trHeight w:val="4978"/>
        </w:trPr>
        <w:tc>
          <w:tcPr>
            <w:tcW w:w="8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B62DD" w:rsidRDefault="00FB0E61">
            <w:pPr>
              <w:spacing w:after="0" w:line="240" w:lineRule="auto"/>
              <w:ind w:left="-85" w:right="-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66B2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Рисунок 6" o:spid="_x0000_i1030" type="#_x0000_t75" style="width:413.25pt;height:249pt;visibility:visible">
                  <v:imagedata r:id="rId14" o:title="image041" gain="93623f" blacklevel="-1311f"/>
                </v:shape>
              </w:pict>
            </w:r>
          </w:p>
        </w:tc>
      </w:tr>
    </w:tbl>
    <w:p w:rsidR="00FB62DD" w:rsidRDefault="00FB62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657D" w:rsidRDefault="00B2657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657D" w:rsidRDefault="00B2657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75DD" w:rsidRDefault="004F75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657D" w:rsidRDefault="00B2657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657D" w:rsidRDefault="00B2657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657D" w:rsidRDefault="00B2657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1"/>
        <w:gridCol w:w="5245"/>
      </w:tblGrid>
      <w:tr w:rsidR="00FB62DD" w:rsidTr="00FB62D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2DD" w:rsidRDefault="00FB0E61">
            <w:pPr>
              <w:spacing w:before="24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66B2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Рисунок 7" o:spid="_x0000_i1031" type="#_x0000_t75" style="width:200.25pt;height:132pt;visibility:visible">
                  <v:imagedata r:id="rId15" o:title="image042" croptop="1469f" cropbottom="2003f" cropleft="1120f" gain="109227f" blacklevel="5243f"/>
                </v:shape>
              </w:pic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2DD" w:rsidRDefault="00FB0E61">
            <w:pPr>
              <w:spacing w:after="120" w:line="240" w:lineRule="auto"/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66B2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Рисунок 8" o:spid="_x0000_i1032" type="#_x0000_t75" style="width:238.5pt;height:150.75pt;visibility:visible">
                  <v:imagedata r:id="rId16" o:title="image043" cropbottom="1600f" gain="86232f" blacklevel="4588f"/>
                </v:shape>
              </w:pict>
            </w:r>
          </w:p>
        </w:tc>
      </w:tr>
    </w:tbl>
    <w:p w:rsidR="00FB62DD" w:rsidRDefault="00FB62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Изготовление кронштейна резиномотора и кронштейна гребного вала</w:t>
      </w:r>
    </w:p>
    <w:p w:rsidR="00FB62DD" w:rsidRDefault="00FB62DD" w:rsidP="00FB62DD">
      <w:pPr>
        <w:shd w:val="clear" w:color="auto" w:fill="FFFFFF"/>
        <w:spacing w:after="12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7"/>
        <w:gridCol w:w="5352"/>
      </w:tblGrid>
      <w:tr w:rsidR="00FB62DD" w:rsidTr="00FB62DD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2DD" w:rsidRDefault="00FB0E61">
            <w:pPr>
              <w:spacing w:before="7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66B2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Рисунок 9" o:spid="_x0000_i1033" type="#_x0000_t75" style="width:207pt;height:138.75pt;visibility:visible">
                  <v:imagedata r:id="rId17" o:title="image044" croptop="1296f" cropbottom="1638f" gain="109227f" blacklevel="1966f"/>
                </v:shape>
              </w:pic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2DD" w:rsidRDefault="00FB0E61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66B2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Рисунок 10" o:spid="_x0000_i1034" type="#_x0000_t75" style="width:240pt;height:177pt;visibility:visible">
                  <v:imagedata r:id="rId18" o:title="image045" cropbottom="1285f" gain="91022f" blacklevel="6554f"/>
                </v:shape>
              </w:pict>
            </w:r>
          </w:p>
        </w:tc>
      </w:tr>
    </w:tbl>
    <w:p w:rsidR="00FB62DD" w:rsidRDefault="00FB62DD" w:rsidP="00FB62D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Гребной винт и гребной вал                     Сборка узла движителя</w:t>
      </w:r>
    </w:p>
    <w:p w:rsidR="00FB62DD" w:rsidRDefault="00FB62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FB62DD" w:rsidTr="00FB62D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2DD" w:rsidRDefault="00FB0E61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66B2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Рисунок 12" o:spid="_x0000_i1035" type="#_x0000_t75" style="width:413.25pt;height:156pt;visibility:visible">
                  <v:imagedata r:id="rId19" o:title="image047" croptop="1227f" gain="109227f" blacklevel="4588f"/>
                </v:shape>
              </w:pict>
            </w:r>
          </w:p>
        </w:tc>
      </w:tr>
    </w:tbl>
    <w:p w:rsidR="00FB62DD" w:rsidRDefault="00FB62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Рули глубины и их монтаж на модели подводной лодки</w:t>
      </w:r>
    </w:p>
    <w:p w:rsidR="00FB62DD" w:rsidRDefault="00FB62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(размеры для ПЛ длиной до 600мм; для 400мм уменьшить ~ в 1,5 раза)</w:t>
      </w:r>
    </w:p>
    <w:p w:rsidR="00FB62DD" w:rsidRDefault="00FB62DD" w:rsidP="00FB62DD">
      <w:pPr>
        <w:shd w:val="clear" w:color="auto" w:fill="FFFFFF"/>
        <w:spacing w:before="80"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– задний (кормовой) горизонтальный руль</w:t>
      </w:r>
    </w:p>
    <w:p w:rsidR="00FB62DD" w:rsidRDefault="00FB62DD" w:rsidP="00FB62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– передний (носовой) горизонтальный руль</w:t>
      </w:r>
    </w:p>
    <w:p w:rsidR="00FB62DD" w:rsidRDefault="00FB62DD" w:rsidP="00FB62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– силуэт модели</w:t>
      </w:r>
    </w:p>
    <w:p w:rsidR="00FB62DD" w:rsidRDefault="00FB62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FB62DD" w:rsidSect="004F75DD">
          <w:pgSz w:w="11906" w:h="16838"/>
          <w:pgMar w:top="0" w:right="567" w:bottom="284" w:left="1134" w:header="425" w:footer="680" w:gutter="0"/>
          <w:cols w:space="720"/>
        </w:sectPr>
      </w:pPr>
    </w:p>
    <w:p w:rsidR="00FB62DD" w:rsidRDefault="00FB62DD" w:rsidP="00FB62DD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0E61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E66B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pict>
          <v:shape id="Рисунок 13" o:spid="_x0000_i1036" type="#_x0000_t75" style="width:457.5pt;height:162pt;visibility:visible">
            <v:imagedata r:id="rId20" o:title="image048" croptop="1347f" cropbottom="2487f" cropright="923f" chromakey="#d1c9b2" gain="142470f" blacklevel="-1966f"/>
          </v:shape>
        </w:pict>
      </w:r>
    </w:p>
    <w:p w:rsidR="00FB62DD" w:rsidRDefault="00FB62DD" w:rsidP="00FB62DD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Изготовление резиномотора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(на модели сложить вдвое)</w:t>
      </w:r>
    </w:p>
    <w:p w:rsidR="00FB62DD" w:rsidRDefault="00FB62DD" w:rsidP="00FB62DD">
      <w:pPr>
        <w:shd w:val="clear" w:color="auto" w:fill="FFFFFF"/>
        <w:spacing w:before="40" w:after="0" w:line="240" w:lineRule="auto"/>
        <w:ind w:left="709"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Примечание Р.Н.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резиномотор можно сделать несколько короче – до 2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+ 4-7%, поэкспериментировать)</w:t>
      </w:r>
    </w:p>
    <w:p w:rsidR="00FB62DD" w:rsidRDefault="00FB62DD" w:rsidP="00FB62D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0E61" w:rsidP="00FB62DD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E66B2">
        <w:rPr>
          <w:noProof/>
          <w:sz w:val="28"/>
          <w:szCs w:val="28"/>
          <w:lang w:eastAsia="ru-RU"/>
        </w:rPr>
        <w:pict>
          <v:shape id="Рисунок 3" o:spid="_x0000_i1037" type="#_x0000_t75" style="width:453pt;height:135pt;visibility:visible">
            <v:imagedata r:id="rId21" o:title="Изображение 012" croptop="19601f" cropbottom="40065f" cropleft="5714f" cropright="28749f" gain="2" blacklevel="-6554f"/>
          </v:shape>
        </w:pict>
      </w:r>
    </w:p>
    <w:p w:rsidR="00FB62DD" w:rsidRDefault="00FB62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Отладка погружения модели подводной лодки</w:t>
      </w:r>
    </w:p>
    <w:p w:rsidR="00FB62DD" w:rsidRDefault="00FB62DD" w:rsidP="00FB62DD">
      <w:pPr>
        <w:shd w:val="clear" w:color="auto" w:fill="FFFFFF"/>
        <w:spacing w:after="12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12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80"/>
        <w:gridCol w:w="5828"/>
      </w:tblGrid>
      <w:tr w:rsidR="00FB62DD" w:rsidTr="00FB62DD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2DD" w:rsidRDefault="00FB0E61">
            <w:pPr>
              <w:spacing w:before="64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E66B2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Рисунок 14" o:spid="_x0000_i1038" type="#_x0000_t75" style="width:183.75pt;height:114.75pt;visibility:visible">
                  <v:imagedata r:id="rId22" o:title="image049" croptop="2929f" cropbottom="2197f" cropleft="1618f" cropright="1416f" gain="96376f" blacklevel="3932f"/>
                </v:shape>
              </w:pict>
            </w:r>
          </w:p>
          <w:p w:rsidR="00FB62DD" w:rsidRDefault="00FB62DD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Стопор гребных валов</w:t>
            </w:r>
          </w:p>
        </w:tc>
        <w:tc>
          <w:tcPr>
            <w:tcW w:w="5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2DD" w:rsidRDefault="00FB0E61">
            <w:pPr>
              <w:spacing w:before="80" w:after="40" w:line="240" w:lineRule="auto"/>
              <w:ind w:left="-57" w:right="-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66B2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Рисунок 15" o:spid="_x0000_i1039" type="#_x0000_t75" style="width:4in;height:185.25pt;visibility:visible">
                  <v:imagedata r:id="rId23" o:title="image050" croptop="2456f" cropbottom="1547f" cropleft="855f" cropright="2856f" gain="91022f" blacklevel="3932f"/>
                </v:shape>
              </w:pict>
            </w:r>
          </w:p>
        </w:tc>
      </w:tr>
    </w:tbl>
    <w:p w:rsidR="00FB62DD" w:rsidRDefault="00FB62DD" w:rsidP="00FB62DD">
      <w:pPr>
        <w:shd w:val="clear" w:color="auto" w:fill="FFFFFF"/>
        <w:spacing w:before="240"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62DD" w:rsidRDefault="00FB62DD" w:rsidP="00FB62DD">
      <w:pPr>
        <w:shd w:val="clear" w:color="auto" w:fill="FFFFFF"/>
        <w:spacing w:before="36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ВАРИАНТЫ КОНТУРНЫХ МОДЕЛЕЙ</w:t>
      </w:r>
    </w:p>
    <w:p w:rsidR="00FB62DD" w:rsidRDefault="00FB62DD" w:rsidP="00FB62DD">
      <w:pPr>
        <w:shd w:val="clear" w:color="auto" w:fill="FFFFFF"/>
        <w:spacing w:after="0" w:line="335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ГРАЖДАНСКИХ И ВОЕННЫХ КОРАБЛЕЙ</w:t>
      </w:r>
    </w:p>
    <w:p w:rsidR="00FB62DD" w:rsidRDefault="00FB62DD" w:rsidP="00FB62DD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ЕН-К</w:t>
      </w:r>
    </w:p>
    <w:p w:rsidR="00FB62DD" w:rsidRDefault="00FB0E61" w:rsidP="00FB62DD">
      <w:pPr>
        <w:shd w:val="clear" w:color="auto" w:fill="FFFFFF"/>
        <w:spacing w:after="120" w:line="240" w:lineRule="auto"/>
        <w:ind w:left="-851" w:right="-426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E66B2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pict>
          <v:shape id="Рисунок 17" o:spid="_x0000_i1040" type="#_x0000_t75" style="width:432.75pt;height:303.75pt;visibility:visible">
            <v:imagedata r:id="rId24" o:title="image052" croptop="2127f" cropbottom="10508f" cropleft="745f" cropright="674f" gain="2.5" blacklevel="-7209f"/>
          </v:shape>
        </w:pict>
      </w:r>
    </w:p>
    <w:p w:rsidR="00FB62DD" w:rsidRDefault="00FB62DD" w:rsidP="00FB62DD">
      <w:pPr>
        <w:shd w:val="clear" w:color="auto" w:fill="FFFFFF"/>
        <w:spacing w:after="0" w:line="240" w:lineRule="auto"/>
        <w:ind w:left="-567" w:hanging="142"/>
        <w:jc w:val="center"/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Модель ледокола</w:t>
      </w:r>
    </w:p>
    <w:p w:rsidR="00FB62DD" w:rsidRDefault="00FB62DD" w:rsidP="00FB62DD">
      <w:pPr>
        <w:shd w:val="clear" w:color="auto" w:fill="FFFFFF"/>
        <w:spacing w:after="0" w:line="240" w:lineRule="auto"/>
        <w:ind w:left="-567" w:hanging="14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Масштаб увеличения чертежа:</w:t>
      </w:r>
    </w:p>
    <w:p w:rsidR="00FB62DD" w:rsidRDefault="00FB62DD" w:rsidP="00FB62DD">
      <w:pPr>
        <w:shd w:val="clear" w:color="auto" w:fill="FFFFFF"/>
        <w:spacing w:after="0" w:line="240" w:lineRule="auto"/>
        <w:ind w:firstLine="241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настольной модели – 2:1;</w:t>
      </w:r>
    </w:p>
    <w:p w:rsidR="00FB62DD" w:rsidRDefault="00FB62DD" w:rsidP="00FB62DD">
      <w:pPr>
        <w:shd w:val="clear" w:color="auto" w:fill="FFFFFF"/>
        <w:spacing w:after="0" w:line="240" w:lineRule="auto"/>
        <w:ind w:firstLine="241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плавающей модели – 3:1</w:t>
      </w:r>
    </w:p>
    <w:p w:rsidR="00FB62DD" w:rsidRDefault="00FB0E61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</w:pPr>
      <w:r w:rsidRPr="003E66B2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lastRenderedPageBreak/>
        <w:pict>
          <v:shape id="Рисунок 11" o:spid="_x0000_i1041" type="#_x0000_t75" style="width:6in;height:738.75pt;visibility:visible;mso-position-horizontal-relative:char;mso-position-vertical-relative:line">
            <v:imagedata r:id="rId25" o:title="image046" gain="109227f" blacklevel="3932f"/>
          </v:shape>
        </w:pict>
      </w:r>
    </w:p>
    <w:p w:rsidR="00FB62DD" w:rsidRDefault="00FB62DD" w:rsidP="00FB62DD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120" w:line="240" w:lineRule="auto"/>
        <w:ind w:right="-1"/>
        <w:jc w:val="right"/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ЕК-К</w:t>
      </w:r>
    </w:p>
    <w:p w:rsidR="00FB62DD" w:rsidRDefault="00FB0E61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66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 id="Рисунок 18" o:spid="_x0000_i1042" type="#_x0000_t75" style="width:465pt;height:651.75pt;visibility:visible;mso-position-horizontal-relative:char;mso-position-vertical-relative:line">
            <v:imagedata r:id="rId26" o:title="image053" cropbottom="6347f" cropleft="1011f" cropright="6875f" gain="109227f" blacklevel="655f"/>
          </v:shape>
        </w:pict>
      </w:r>
    </w:p>
    <w:p w:rsidR="00FB62DD" w:rsidRDefault="00FB62DD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lastRenderedPageBreak/>
        <w:t>ЕН-К</w:t>
      </w:r>
    </w:p>
    <w:p w:rsidR="00CB3235" w:rsidRDefault="00FB0E61" w:rsidP="00FB62DD">
      <w:pPr>
        <w:shd w:val="clear" w:color="auto" w:fill="FFFFFF"/>
        <w:spacing w:after="0" w:line="240" w:lineRule="auto"/>
        <w:ind w:left="-1276" w:right="-426"/>
        <w:jc w:val="center"/>
      </w:pPr>
      <w:r w:rsidRPr="003E66B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pict>
          <v:shape id="Рисунок 19" o:spid="_x0000_i1043" type="#_x0000_t75" style="width:477.75pt;height:701.25pt;visibility:visible">
            <v:imagedata r:id="rId27" o:title="image054" croptop="2423f" cropleft="4890f" cropright="850f" gain="2" blacklevel="-655f"/>
          </v:shape>
        </w:pict>
      </w:r>
    </w:p>
    <w:sectPr w:rsidR="00CB3235" w:rsidSect="00D82932">
      <w:headerReference w:type="default" r:id="rId28"/>
      <w:pgSz w:w="11906" w:h="16838"/>
      <w:pgMar w:top="127" w:right="707" w:bottom="1134" w:left="1134" w:header="426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584" w:rsidRDefault="00B44584" w:rsidP="00696E50">
      <w:pPr>
        <w:spacing w:after="0" w:line="240" w:lineRule="auto"/>
      </w:pPr>
      <w:r>
        <w:separator/>
      </w:r>
    </w:p>
  </w:endnote>
  <w:endnote w:type="continuationSeparator" w:id="1">
    <w:p w:rsidR="00B44584" w:rsidRDefault="00B44584" w:rsidP="0069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584" w:rsidRDefault="00B44584" w:rsidP="00696E50">
      <w:pPr>
        <w:spacing w:after="0" w:line="240" w:lineRule="auto"/>
      </w:pPr>
      <w:r>
        <w:separator/>
      </w:r>
    </w:p>
  </w:footnote>
  <w:footnote w:type="continuationSeparator" w:id="1">
    <w:p w:rsidR="00B44584" w:rsidRDefault="00B44584" w:rsidP="00696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E50" w:rsidRDefault="003E66B2">
    <w:pPr>
      <w:pStyle w:val="a3"/>
      <w:jc w:val="center"/>
    </w:pPr>
    <w:r>
      <w:fldChar w:fldCharType="begin"/>
    </w:r>
    <w:r w:rsidR="008B77AD">
      <w:instrText xml:space="preserve"> PAGE   \* MERGEFORMAT </w:instrText>
    </w:r>
    <w:r>
      <w:fldChar w:fldCharType="separate"/>
    </w:r>
    <w:r w:rsidR="00FB0E61">
      <w:rPr>
        <w:noProof/>
      </w:rPr>
      <w:t>21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"/>
      <w:lvlJc w:val="left"/>
      <w:pPr>
        <w:tabs>
          <w:tab w:val="num" w:pos="0"/>
        </w:tabs>
        <w:ind w:left="432" w:hanging="432"/>
      </w:pPr>
      <w:rPr>
        <w:rFonts w:ascii="Wingdings 2" w:hAnsi="Wingdings 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3235"/>
    <w:rsid w:val="0000400F"/>
    <w:rsid w:val="00017F31"/>
    <w:rsid w:val="00021AA8"/>
    <w:rsid w:val="00024560"/>
    <w:rsid w:val="0002485D"/>
    <w:rsid w:val="000260C5"/>
    <w:rsid w:val="000268CE"/>
    <w:rsid w:val="00027150"/>
    <w:rsid w:val="0004521D"/>
    <w:rsid w:val="00051FE7"/>
    <w:rsid w:val="0005652D"/>
    <w:rsid w:val="00056644"/>
    <w:rsid w:val="0005728C"/>
    <w:rsid w:val="000642CA"/>
    <w:rsid w:val="00064B66"/>
    <w:rsid w:val="00071324"/>
    <w:rsid w:val="00072D80"/>
    <w:rsid w:val="000756AC"/>
    <w:rsid w:val="00076CCF"/>
    <w:rsid w:val="000818AC"/>
    <w:rsid w:val="00084A59"/>
    <w:rsid w:val="00085379"/>
    <w:rsid w:val="0008571D"/>
    <w:rsid w:val="000973D2"/>
    <w:rsid w:val="000A658D"/>
    <w:rsid w:val="000A6D2A"/>
    <w:rsid w:val="000A7745"/>
    <w:rsid w:val="000B39E2"/>
    <w:rsid w:val="000B523A"/>
    <w:rsid w:val="000C0453"/>
    <w:rsid w:val="000C0714"/>
    <w:rsid w:val="000D026B"/>
    <w:rsid w:val="000D2AF6"/>
    <w:rsid w:val="000D6C5C"/>
    <w:rsid w:val="000E09BA"/>
    <w:rsid w:val="000E3CDF"/>
    <w:rsid w:val="000E5A15"/>
    <w:rsid w:val="000E6324"/>
    <w:rsid w:val="000F470E"/>
    <w:rsid w:val="000F5964"/>
    <w:rsid w:val="001059F4"/>
    <w:rsid w:val="00110448"/>
    <w:rsid w:val="00112613"/>
    <w:rsid w:val="001216DD"/>
    <w:rsid w:val="00123F19"/>
    <w:rsid w:val="001251BA"/>
    <w:rsid w:val="00125FC6"/>
    <w:rsid w:val="00126554"/>
    <w:rsid w:val="0012744B"/>
    <w:rsid w:val="00130C31"/>
    <w:rsid w:val="001326FB"/>
    <w:rsid w:val="001343B5"/>
    <w:rsid w:val="001413DC"/>
    <w:rsid w:val="00150B9F"/>
    <w:rsid w:val="00151B90"/>
    <w:rsid w:val="00151CF6"/>
    <w:rsid w:val="001541DC"/>
    <w:rsid w:val="00157283"/>
    <w:rsid w:val="00157408"/>
    <w:rsid w:val="00163384"/>
    <w:rsid w:val="00163E87"/>
    <w:rsid w:val="00164478"/>
    <w:rsid w:val="00164914"/>
    <w:rsid w:val="00165059"/>
    <w:rsid w:val="00170B9E"/>
    <w:rsid w:val="00170C4E"/>
    <w:rsid w:val="00175C7A"/>
    <w:rsid w:val="00176DAF"/>
    <w:rsid w:val="001813C5"/>
    <w:rsid w:val="001831E0"/>
    <w:rsid w:val="00183354"/>
    <w:rsid w:val="001857BC"/>
    <w:rsid w:val="00187F28"/>
    <w:rsid w:val="00192E81"/>
    <w:rsid w:val="00194A3F"/>
    <w:rsid w:val="00195EEA"/>
    <w:rsid w:val="00197A8C"/>
    <w:rsid w:val="001A7B9A"/>
    <w:rsid w:val="001B1412"/>
    <w:rsid w:val="001C0F1D"/>
    <w:rsid w:val="001C29A1"/>
    <w:rsid w:val="001C4AD1"/>
    <w:rsid w:val="001D168D"/>
    <w:rsid w:val="001D1EA2"/>
    <w:rsid w:val="001E2C44"/>
    <w:rsid w:val="001E3189"/>
    <w:rsid w:val="001E3879"/>
    <w:rsid w:val="001E3F90"/>
    <w:rsid w:val="001F1F9B"/>
    <w:rsid w:val="001F21B1"/>
    <w:rsid w:val="001F52C1"/>
    <w:rsid w:val="001F64F4"/>
    <w:rsid w:val="001F7F77"/>
    <w:rsid w:val="00200903"/>
    <w:rsid w:val="0020164C"/>
    <w:rsid w:val="00210090"/>
    <w:rsid w:val="0021165C"/>
    <w:rsid w:val="002118F7"/>
    <w:rsid w:val="0021642D"/>
    <w:rsid w:val="002164A6"/>
    <w:rsid w:val="0022052F"/>
    <w:rsid w:val="00224F46"/>
    <w:rsid w:val="00232715"/>
    <w:rsid w:val="0023384B"/>
    <w:rsid w:val="0024043C"/>
    <w:rsid w:val="00243CE4"/>
    <w:rsid w:val="002478D4"/>
    <w:rsid w:val="00255431"/>
    <w:rsid w:val="00260051"/>
    <w:rsid w:val="002605A1"/>
    <w:rsid w:val="002615C5"/>
    <w:rsid w:val="002629CB"/>
    <w:rsid w:val="002646D2"/>
    <w:rsid w:val="00266864"/>
    <w:rsid w:val="002707D8"/>
    <w:rsid w:val="00270E78"/>
    <w:rsid w:val="002718FE"/>
    <w:rsid w:val="00272571"/>
    <w:rsid w:val="00272DE9"/>
    <w:rsid w:val="002735DC"/>
    <w:rsid w:val="002746EE"/>
    <w:rsid w:val="00284F81"/>
    <w:rsid w:val="0029048D"/>
    <w:rsid w:val="00290D1B"/>
    <w:rsid w:val="00291EF0"/>
    <w:rsid w:val="002972BD"/>
    <w:rsid w:val="00297595"/>
    <w:rsid w:val="002976AA"/>
    <w:rsid w:val="002A0749"/>
    <w:rsid w:val="002A077D"/>
    <w:rsid w:val="002A2423"/>
    <w:rsid w:val="002A625B"/>
    <w:rsid w:val="002B6DCD"/>
    <w:rsid w:val="002C05A6"/>
    <w:rsid w:val="002C1880"/>
    <w:rsid w:val="002C5D71"/>
    <w:rsid w:val="002D3F16"/>
    <w:rsid w:val="002D75A6"/>
    <w:rsid w:val="002D7950"/>
    <w:rsid w:val="002E13C4"/>
    <w:rsid w:val="002E2C49"/>
    <w:rsid w:val="002E5A92"/>
    <w:rsid w:val="002F1A86"/>
    <w:rsid w:val="002F247C"/>
    <w:rsid w:val="002F28A2"/>
    <w:rsid w:val="002F3D32"/>
    <w:rsid w:val="00302419"/>
    <w:rsid w:val="00303299"/>
    <w:rsid w:val="00307924"/>
    <w:rsid w:val="00307967"/>
    <w:rsid w:val="003131A7"/>
    <w:rsid w:val="00314D58"/>
    <w:rsid w:val="0031501A"/>
    <w:rsid w:val="0032292B"/>
    <w:rsid w:val="00322E1D"/>
    <w:rsid w:val="00323628"/>
    <w:rsid w:val="00331BFC"/>
    <w:rsid w:val="00332A99"/>
    <w:rsid w:val="00333E34"/>
    <w:rsid w:val="00334800"/>
    <w:rsid w:val="003351A2"/>
    <w:rsid w:val="003364CC"/>
    <w:rsid w:val="003377EC"/>
    <w:rsid w:val="00343D65"/>
    <w:rsid w:val="00344C9F"/>
    <w:rsid w:val="0034537D"/>
    <w:rsid w:val="003472B1"/>
    <w:rsid w:val="00351977"/>
    <w:rsid w:val="00356670"/>
    <w:rsid w:val="003600FE"/>
    <w:rsid w:val="00360BBA"/>
    <w:rsid w:val="00362E5E"/>
    <w:rsid w:val="00366AE0"/>
    <w:rsid w:val="003678BE"/>
    <w:rsid w:val="0037018C"/>
    <w:rsid w:val="0037175F"/>
    <w:rsid w:val="0037211E"/>
    <w:rsid w:val="00373753"/>
    <w:rsid w:val="00374000"/>
    <w:rsid w:val="00375378"/>
    <w:rsid w:val="003805B5"/>
    <w:rsid w:val="00380893"/>
    <w:rsid w:val="003826EB"/>
    <w:rsid w:val="00382E0E"/>
    <w:rsid w:val="00382EA7"/>
    <w:rsid w:val="003839F6"/>
    <w:rsid w:val="00384019"/>
    <w:rsid w:val="00384EC3"/>
    <w:rsid w:val="00387C99"/>
    <w:rsid w:val="00390100"/>
    <w:rsid w:val="003947E3"/>
    <w:rsid w:val="003A0447"/>
    <w:rsid w:val="003A516D"/>
    <w:rsid w:val="003A6B21"/>
    <w:rsid w:val="003B3358"/>
    <w:rsid w:val="003B36A8"/>
    <w:rsid w:val="003B3C9C"/>
    <w:rsid w:val="003B3FA6"/>
    <w:rsid w:val="003B5309"/>
    <w:rsid w:val="003C0737"/>
    <w:rsid w:val="003C4CF3"/>
    <w:rsid w:val="003C721F"/>
    <w:rsid w:val="003C7607"/>
    <w:rsid w:val="003D1A88"/>
    <w:rsid w:val="003D64F8"/>
    <w:rsid w:val="003D66E2"/>
    <w:rsid w:val="003E4501"/>
    <w:rsid w:val="003E531E"/>
    <w:rsid w:val="003E66B2"/>
    <w:rsid w:val="003F2EFB"/>
    <w:rsid w:val="003F4A64"/>
    <w:rsid w:val="0040004E"/>
    <w:rsid w:val="004022B2"/>
    <w:rsid w:val="00403BCB"/>
    <w:rsid w:val="00403C41"/>
    <w:rsid w:val="00405DC5"/>
    <w:rsid w:val="0040654B"/>
    <w:rsid w:val="004115EF"/>
    <w:rsid w:val="004139EB"/>
    <w:rsid w:val="00414595"/>
    <w:rsid w:val="0042095B"/>
    <w:rsid w:val="004252C5"/>
    <w:rsid w:val="00441355"/>
    <w:rsid w:val="00446C6E"/>
    <w:rsid w:val="004560CC"/>
    <w:rsid w:val="0045703A"/>
    <w:rsid w:val="00457576"/>
    <w:rsid w:val="00460F97"/>
    <w:rsid w:val="00461125"/>
    <w:rsid w:val="0046140B"/>
    <w:rsid w:val="0046459D"/>
    <w:rsid w:val="0047093B"/>
    <w:rsid w:val="00476B22"/>
    <w:rsid w:val="004811D1"/>
    <w:rsid w:val="00481CEB"/>
    <w:rsid w:val="00482843"/>
    <w:rsid w:val="0048286E"/>
    <w:rsid w:val="004853F2"/>
    <w:rsid w:val="004A0F06"/>
    <w:rsid w:val="004A2377"/>
    <w:rsid w:val="004A6C68"/>
    <w:rsid w:val="004A721D"/>
    <w:rsid w:val="004B291A"/>
    <w:rsid w:val="004B3E74"/>
    <w:rsid w:val="004B765E"/>
    <w:rsid w:val="004C1D63"/>
    <w:rsid w:val="004C1F2A"/>
    <w:rsid w:val="004C22EE"/>
    <w:rsid w:val="004C4E23"/>
    <w:rsid w:val="004C5225"/>
    <w:rsid w:val="004C5DB3"/>
    <w:rsid w:val="004C788B"/>
    <w:rsid w:val="004D1E30"/>
    <w:rsid w:val="004D5A03"/>
    <w:rsid w:val="004E2F6E"/>
    <w:rsid w:val="004F4259"/>
    <w:rsid w:val="004F75DD"/>
    <w:rsid w:val="00501E4C"/>
    <w:rsid w:val="00503096"/>
    <w:rsid w:val="0050309D"/>
    <w:rsid w:val="00512E6A"/>
    <w:rsid w:val="00513994"/>
    <w:rsid w:val="00522C6F"/>
    <w:rsid w:val="005372F9"/>
    <w:rsid w:val="005378AE"/>
    <w:rsid w:val="005443A4"/>
    <w:rsid w:val="005448F8"/>
    <w:rsid w:val="00552DBE"/>
    <w:rsid w:val="00554A4C"/>
    <w:rsid w:val="00556D46"/>
    <w:rsid w:val="00563E6D"/>
    <w:rsid w:val="00567D77"/>
    <w:rsid w:val="00570008"/>
    <w:rsid w:val="005745DE"/>
    <w:rsid w:val="00575450"/>
    <w:rsid w:val="00581DE4"/>
    <w:rsid w:val="00584311"/>
    <w:rsid w:val="0058466B"/>
    <w:rsid w:val="00590E6B"/>
    <w:rsid w:val="005918BC"/>
    <w:rsid w:val="00592F4C"/>
    <w:rsid w:val="005934FF"/>
    <w:rsid w:val="00596B66"/>
    <w:rsid w:val="005A3372"/>
    <w:rsid w:val="005B545F"/>
    <w:rsid w:val="005D24E6"/>
    <w:rsid w:val="005D7F5A"/>
    <w:rsid w:val="005E11DF"/>
    <w:rsid w:val="005E3E65"/>
    <w:rsid w:val="005E6ADC"/>
    <w:rsid w:val="005E6B38"/>
    <w:rsid w:val="005E7A25"/>
    <w:rsid w:val="005F3A8C"/>
    <w:rsid w:val="006018A6"/>
    <w:rsid w:val="00604E5B"/>
    <w:rsid w:val="0060789E"/>
    <w:rsid w:val="00611D71"/>
    <w:rsid w:val="006124E3"/>
    <w:rsid w:val="006129B0"/>
    <w:rsid w:val="00614815"/>
    <w:rsid w:val="00617416"/>
    <w:rsid w:val="006207BC"/>
    <w:rsid w:val="006222E3"/>
    <w:rsid w:val="00623462"/>
    <w:rsid w:val="00630428"/>
    <w:rsid w:val="00633642"/>
    <w:rsid w:val="00633F12"/>
    <w:rsid w:val="00634A8B"/>
    <w:rsid w:val="006431AD"/>
    <w:rsid w:val="00643C7C"/>
    <w:rsid w:val="00644F03"/>
    <w:rsid w:val="0064522F"/>
    <w:rsid w:val="00645D08"/>
    <w:rsid w:val="00650AF4"/>
    <w:rsid w:val="00650FA2"/>
    <w:rsid w:val="006531BC"/>
    <w:rsid w:val="006535E1"/>
    <w:rsid w:val="00653EA7"/>
    <w:rsid w:val="006540FE"/>
    <w:rsid w:val="006647EB"/>
    <w:rsid w:val="00666EC9"/>
    <w:rsid w:val="00671F7A"/>
    <w:rsid w:val="00673D1A"/>
    <w:rsid w:val="00674556"/>
    <w:rsid w:val="00675A4B"/>
    <w:rsid w:val="00677F39"/>
    <w:rsid w:val="00683B48"/>
    <w:rsid w:val="006940B1"/>
    <w:rsid w:val="00696E50"/>
    <w:rsid w:val="006A2937"/>
    <w:rsid w:val="006A4FC0"/>
    <w:rsid w:val="006B1887"/>
    <w:rsid w:val="006B44A2"/>
    <w:rsid w:val="006B5B0F"/>
    <w:rsid w:val="006C22F9"/>
    <w:rsid w:val="006C5A43"/>
    <w:rsid w:val="006D0CEE"/>
    <w:rsid w:val="006D2383"/>
    <w:rsid w:val="006D5EBC"/>
    <w:rsid w:val="006D660A"/>
    <w:rsid w:val="006D6B40"/>
    <w:rsid w:val="006E1F2A"/>
    <w:rsid w:val="006E2813"/>
    <w:rsid w:val="006E41B4"/>
    <w:rsid w:val="006E5C98"/>
    <w:rsid w:val="006F2CDE"/>
    <w:rsid w:val="006F733B"/>
    <w:rsid w:val="006F7D6E"/>
    <w:rsid w:val="00704352"/>
    <w:rsid w:val="007172E4"/>
    <w:rsid w:val="00722358"/>
    <w:rsid w:val="007306E9"/>
    <w:rsid w:val="00730B47"/>
    <w:rsid w:val="00732A06"/>
    <w:rsid w:val="00740161"/>
    <w:rsid w:val="00740943"/>
    <w:rsid w:val="00741C89"/>
    <w:rsid w:val="0074322B"/>
    <w:rsid w:val="0074456C"/>
    <w:rsid w:val="00746733"/>
    <w:rsid w:val="00753D06"/>
    <w:rsid w:val="00761F1A"/>
    <w:rsid w:val="00765D82"/>
    <w:rsid w:val="00770674"/>
    <w:rsid w:val="00770A59"/>
    <w:rsid w:val="00774719"/>
    <w:rsid w:val="007748B8"/>
    <w:rsid w:val="00775BF5"/>
    <w:rsid w:val="00775F59"/>
    <w:rsid w:val="0078069F"/>
    <w:rsid w:val="00781D4C"/>
    <w:rsid w:val="007822A4"/>
    <w:rsid w:val="00786CDD"/>
    <w:rsid w:val="00791B6F"/>
    <w:rsid w:val="00796C9F"/>
    <w:rsid w:val="00796F3C"/>
    <w:rsid w:val="00797FA8"/>
    <w:rsid w:val="007A1B17"/>
    <w:rsid w:val="007A2E8F"/>
    <w:rsid w:val="007A56EA"/>
    <w:rsid w:val="007A577D"/>
    <w:rsid w:val="007B13A9"/>
    <w:rsid w:val="007B168B"/>
    <w:rsid w:val="007D4A99"/>
    <w:rsid w:val="007D6C27"/>
    <w:rsid w:val="007D7BAE"/>
    <w:rsid w:val="007E357F"/>
    <w:rsid w:val="007E39B0"/>
    <w:rsid w:val="007E481F"/>
    <w:rsid w:val="007E65F6"/>
    <w:rsid w:val="007F0854"/>
    <w:rsid w:val="007F7B0E"/>
    <w:rsid w:val="00802E7C"/>
    <w:rsid w:val="00802FF6"/>
    <w:rsid w:val="008052C4"/>
    <w:rsid w:val="00811E15"/>
    <w:rsid w:val="0081307D"/>
    <w:rsid w:val="00814419"/>
    <w:rsid w:val="00814DFF"/>
    <w:rsid w:val="0081542A"/>
    <w:rsid w:val="0081604C"/>
    <w:rsid w:val="00820478"/>
    <w:rsid w:val="00823095"/>
    <w:rsid w:val="00823EE3"/>
    <w:rsid w:val="0082406D"/>
    <w:rsid w:val="00824E9A"/>
    <w:rsid w:val="00825152"/>
    <w:rsid w:val="00825B03"/>
    <w:rsid w:val="00830CB2"/>
    <w:rsid w:val="00833687"/>
    <w:rsid w:val="00833E7E"/>
    <w:rsid w:val="00834B76"/>
    <w:rsid w:val="00837C14"/>
    <w:rsid w:val="00840F67"/>
    <w:rsid w:val="00845352"/>
    <w:rsid w:val="0084548D"/>
    <w:rsid w:val="00850E7A"/>
    <w:rsid w:val="0085326E"/>
    <w:rsid w:val="0085477B"/>
    <w:rsid w:val="00855084"/>
    <w:rsid w:val="0085711E"/>
    <w:rsid w:val="00860EAA"/>
    <w:rsid w:val="008630BB"/>
    <w:rsid w:val="008638F8"/>
    <w:rsid w:val="0086390F"/>
    <w:rsid w:val="0086590F"/>
    <w:rsid w:val="00866395"/>
    <w:rsid w:val="008664B4"/>
    <w:rsid w:val="008706C1"/>
    <w:rsid w:val="00874653"/>
    <w:rsid w:val="00877F26"/>
    <w:rsid w:val="00882275"/>
    <w:rsid w:val="00882F05"/>
    <w:rsid w:val="00897CD3"/>
    <w:rsid w:val="00897F68"/>
    <w:rsid w:val="008A11CE"/>
    <w:rsid w:val="008A2106"/>
    <w:rsid w:val="008A73BA"/>
    <w:rsid w:val="008A760E"/>
    <w:rsid w:val="008B2876"/>
    <w:rsid w:val="008B3F15"/>
    <w:rsid w:val="008B77AD"/>
    <w:rsid w:val="008C3A1B"/>
    <w:rsid w:val="008C4FF8"/>
    <w:rsid w:val="008D0909"/>
    <w:rsid w:val="008D5F40"/>
    <w:rsid w:val="008D68AA"/>
    <w:rsid w:val="008E42FD"/>
    <w:rsid w:val="008F1119"/>
    <w:rsid w:val="008F1E34"/>
    <w:rsid w:val="008F4003"/>
    <w:rsid w:val="008F4AE4"/>
    <w:rsid w:val="0090006A"/>
    <w:rsid w:val="00904508"/>
    <w:rsid w:val="0090731A"/>
    <w:rsid w:val="00912A54"/>
    <w:rsid w:val="00920FF2"/>
    <w:rsid w:val="0092596D"/>
    <w:rsid w:val="0092644D"/>
    <w:rsid w:val="00933771"/>
    <w:rsid w:val="009338D5"/>
    <w:rsid w:val="009418B9"/>
    <w:rsid w:val="0094280A"/>
    <w:rsid w:val="009464E9"/>
    <w:rsid w:val="00952859"/>
    <w:rsid w:val="00952923"/>
    <w:rsid w:val="00953AE5"/>
    <w:rsid w:val="00956AB7"/>
    <w:rsid w:val="00956C7F"/>
    <w:rsid w:val="00960BCC"/>
    <w:rsid w:val="0096274E"/>
    <w:rsid w:val="00962D7D"/>
    <w:rsid w:val="00963F40"/>
    <w:rsid w:val="00966F24"/>
    <w:rsid w:val="009755CC"/>
    <w:rsid w:val="00982B7A"/>
    <w:rsid w:val="00991F61"/>
    <w:rsid w:val="009944A4"/>
    <w:rsid w:val="009A2FC2"/>
    <w:rsid w:val="009B016C"/>
    <w:rsid w:val="009B1A91"/>
    <w:rsid w:val="009B1F7A"/>
    <w:rsid w:val="009B2B69"/>
    <w:rsid w:val="009B34AF"/>
    <w:rsid w:val="009C341E"/>
    <w:rsid w:val="009C49F0"/>
    <w:rsid w:val="009C4A38"/>
    <w:rsid w:val="009D193E"/>
    <w:rsid w:val="009D19B1"/>
    <w:rsid w:val="009D3A6A"/>
    <w:rsid w:val="009D7162"/>
    <w:rsid w:val="009F4B08"/>
    <w:rsid w:val="009F56C6"/>
    <w:rsid w:val="00A028B9"/>
    <w:rsid w:val="00A0655A"/>
    <w:rsid w:val="00A12770"/>
    <w:rsid w:val="00A12C18"/>
    <w:rsid w:val="00A14C93"/>
    <w:rsid w:val="00A15B2B"/>
    <w:rsid w:val="00A17764"/>
    <w:rsid w:val="00A21FDC"/>
    <w:rsid w:val="00A235FA"/>
    <w:rsid w:val="00A25154"/>
    <w:rsid w:val="00A27C36"/>
    <w:rsid w:val="00A33FB0"/>
    <w:rsid w:val="00A34CCB"/>
    <w:rsid w:val="00A35763"/>
    <w:rsid w:val="00A36EAF"/>
    <w:rsid w:val="00A41C62"/>
    <w:rsid w:val="00A450F2"/>
    <w:rsid w:val="00A45811"/>
    <w:rsid w:val="00A4595D"/>
    <w:rsid w:val="00A5071E"/>
    <w:rsid w:val="00A561C9"/>
    <w:rsid w:val="00A56F23"/>
    <w:rsid w:val="00A62510"/>
    <w:rsid w:val="00A63D54"/>
    <w:rsid w:val="00A74CA3"/>
    <w:rsid w:val="00A86D13"/>
    <w:rsid w:val="00A944A6"/>
    <w:rsid w:val="00A96266"/>
    <w:rsid w:val="00AA295E"/>
    <w:rsid w:val="00AA34F5"/>
    <w:rsid w:val="00AB3570"/>
    <w:rsid w:val="00AB3813"/>
    <w:rsid w:val="00AB5D83"/>
    <w:rsid w:val="00AC0F75"/>
    <w:rsid w:val="00AC251B"/>
    <w:rsid w:val="00AC3D9A"/>
    <w:rsid w:val="00AC4902"/>
    <w:rsid w:val="00AC4D05"/>
    <w:rsid w:val="00AC6249"/>
    <w:rsid w:val="00AC6AF8"/>
    <w:rsid w:val="00AC763C"/>
    <w:rsid w:val="00AC783C"/>
    <w:rsid w:val="00AD3422"/>
    <w:rsid w:val="00AD77E9"/>
    <w:rsid w:val="00AE217C"/>
    <w:rsid w:val="00AE6C73"/>
    <w:rsid w:val="00AE6F9B"/>
    <w:rsid w:val="00AF0EE9"/>
    <w:rsid w:val="00AF2708"/>
    <w:rsid w:val="00AF3456"/>
    <w:rsid w:val="00AF48D1"/>
    <w:rsid w:val="00B00737"/>
    <w:rsid w:val="00B011D6"/>
    <w:rsid w:val="00B05656"/>
    <w:rsid w:val="00B13A75"/>
    <w:rsid w:val="00B14CF6"/>
    <w:rsid w:val="00B22557"/>
    <w:rsid w:val="00B23B2A"/>
    <w:rsid w:val="00B23F69"/>
    <w:rsid w:val="00B24E87"/>
    <w:rsid w:val="00B253FC"/>
    <w:rsid w:val="00B25AA7"/>
    <w:rsid w:val="00B2657D"/>
    <w:rsid w:val="00B36F47"/>
    <w:rsid w:val="00B416DA"/>
    <w:rsid w:val="00B42A76"/>
    <w:rsid w:val="00B44584"/>
    <w:rsid w:val="00B4777B"/>
    <w:rsid w:val="00B47F8E"/>
    <w:rsid w:val="00B50168"/>
    <w:rsid w:val="00B51133"/>
    <w:rsid w:val="00B53174"/>
    <w:rsid w:val="00B542FE"/>
    <w:rsid w:val="00B55A8D"/>
    <w:rsid w:val="00B56235"/>
    <w:rsid w:val="00B565AE"/>
    <w:rsid w:val="00B62A0C"/>
    <w:rsid w:val="00B63B92"/>
    <w:rsid w:val="00B648DF"/>
    <w:rsid w:val="00B72F36"/>
    <w:rsid w:val="00B76731"/>
    <w:rsid w:val="00B77218"/>
    <w:rsid w:val="00B8080F"/>
    <w:rsid w:val="00B81FE2"/>
    <w:rsid w:val="00B85C5E"/>
    <w:rsid w:val="00B905A3"/>
    <w:rsid w:val="00B90F2E"/>
    <w:rsid w:val="00B90F56"/>
    <w:rsid w:val="00B970D9"/>
    <w:rsid w:val="00BA3D78"/>
    <w:rsid w:val="00BA507A"/>
    <w:rsid w:val="00BC4D6D"/>
    <w:rsid w:val="00BC7221"/>
    <w:rsid w:val="00BD1A4E"/>
    <w:rsid w:val="00BD3B0F"/>
    <w:rsid w:val="00BD7244"/>
    <w:rsid w:val="00BD7E65"/>
    <w:rsid w:val="00BE0550"/>
    <w:rsid w:val="00BE1DF3"/>
    <w:rsid w:val="00BE2368"/>
    <w:rsid w:val="00BE7193"/>
    <w:rsid w:val="00BF4531"/>
    <w:rsid w:val="00BF4E30"/>
    <w:rsid w:val="00C05CE4"/>
    <w:rsid w:val="00C06C90"/>
    <w:rsid w:val="00C12012"/>
    <w:rsid w:val="00C1261B"/>
    <w:rsid w:val="00C138BF"/>
    <w:rsid w:val="00C16570"/>
    <w:rsid w:val="00C21799"/>
    <w:rsid w:val="00C27331"/>
    <w:rsid w:val="00C32BAF"/>
    <w:rsid w:val="00C3461E"/>
    <w:rsid w:val="00C3532F"/>
    <w:rsid w:val="00C403F3"/>
    <w:rsid w:val="00C41F84"/>
    <w:rsid w:val="00C43691"/>
    <w:rsid w:val="00C44609"/>
    <w:rsid w:val="00C473E8"/>
    <w:rsid w:val="00C538D1"/>
    <w:rsid w:val="00C61178"/>
    <w:rsid w:val="00C62813"/>
    <w:rsid w:val="00C70A7A"/>
    <w:rsid w:val="00C71480"/>
    <w:rsid w:val="00C71D3B"/>
    <w:rsid w:val="00C73DB3"/>
    <w:rsid w:val="00C742C6"/>
    <w:rsid w:val="00C74B1A"/>
    <w:rsid w:val="00C833A5"/>
    <w:rsid w:val="00C97C2B"/>
    <w:rsid w:val="00CA1637"/>
    <w:rsid w:val="00CA616A"/>
    <w:rsid w:val="00CA7542"/>
    <w:rsid w:val="00CB3235"/>
    <w:rsid w:val="00CB33B0"/>
    <w:rsid w:val="00CB6224"/>
    <w:rsid w:val="00CC214D"/>
    <w:rsid w:val="00CD0BE9"/>
    <w:rsid w:val="00CD2289"/>
    <w:rsid w:val="00CD327E"/>
    <w:rsid w:val="00CD526F"/>
    <w:rsid w:val="00CE06C7"/>
    <w:rsid w:val="00CE1B75"/>
    <w:rsid w:val="00CE29F1"/>
    <w:rsid w:val="00CE6CAD"/>
    <w:rsid w:val="00CF3B82"/>
    <w:rsid w:val="00D0282D"/>
    <w:rsid w:val="00D06A12"/>
    <w:rsid w:val="00D12270"/>
    <w:rsid w:val="00D20A16"/>
    <w:rsid w:val="00D25F7B"/>
    <w:rsid w:val="00D328E9"/>
    <w:rsid w:val="00D3488A"/>
    <w:rsid w:val="00D34AED"/>
    <w:rsid w:val="00D42916"/>
    <w:rsid w:val="00D62759"/>
    <w:rsid w:val="00D668F9"/>
    <w:rsid w:val="00D6792A"/>
    <w:rsid w:val="00D67E5C"/>
    <w:rsid w:val="00D70B0A"/>
    <w:rsid w:val="00D71DC3"/>
    <w:rsid w:val="00D72C37"/>
    <w:rsid w:val="00D73358"/>
    <w:rsid w:val="00D76517"/>
    <w:rsid w:val="00D77A88"/>
    <w:rsid w:val="00D80BB2"/>
    <w:rsid w:val="00D8149A"/>
    <w:rsid w:val="00D82932"/>
    <w:rsid w:val="00D82D52"/>
    <w:rsid w:val="00D856A2"/>
    <w:rsid w:val="00D8655D"/>
    <w:rsid w:val="00D87A03"/>
    <w:rsid w:val="00D93189"/>
    <w:rsid w:val="00DA05A4"/>
    <w:rsid w:val="00DA5160"/>
    <w:rsid w:val="00DA6109"/>
    <w:rsid w:val="00DA6C03"/>
    <w:rsid w:val="00DA6DBF"/>
    <w:rsid w:val="00DB26DE"/>
    <w:rsid w:val="00DB2FF4"/>
    <w:rsid w:val="00DC4096"/>
    <w:rsid w:val="00DC5CE6"/>
    <w:rsid w:val="00DD29E2"/>
    <w:rsid w:val="00DD3DAC"/>
    <w:rsid w:val="00DE458E"/>
    <w:rsid w:val="00DE5D66"/>
    <w:rsid w:val="00DF0325"/>
    <w:rsid w:val="00DF1188"/>
    <w:rsid w:val="00DF1C49"/>
    <w:rsid w:val="00DF78A9"/>
    <w:rsid w:val="00E00704"/>
    <w:rsid w:val="00E10805"/>
    <w:rsid w:val="00E11E3E"/>
    <w:rsid w:val="00E148A0"/>
    <w:rsid w:val="00E21FBF"/>
    <w:rsid w:val="00E22C19"/>
    <w:rsid w:val="00E25CAD"/>
    <w:rsid w:val="00E30975"/>
    <w:rsid w:val="00E3116F"/>
    <w:rsid w:val="00E329FE"/>
    <w:rsid w:val="00E32C53"/>
    <w:rsid w:val="00E35D38"/>
    <w:rsid w:val="00E37C68"/>
    <w:rsid w:val="00E42CF8"/>
    <w:rsid w:val="00E45874"/>
    <w:rsid w:val="00E45E85"/>
    <w:rsid w:val="00E477CB"/>
    <w:rsid w:val="00E533F5"/>
    <w:rsid w:val="00E5622B"/>
    <w:rsid w:val="00E569B0"/>
    <w:rsid w:val="00E56CE3"/>
    <w:rsid w:val="00E57EE1"/>
    <w:rsid w:val="00E62432"/>
    <w:rsid w:val="00E63047"/>
    <w:rsid w:val="00E645F0"/>
    <w:rsid w:val="00E73927"/>
    <w:rsid w:val="00E75BF9"/>
    <w:rsid w:val="00E76FB4"/>
    <w:rsid w:val="00E85718"/>
    <w:rsid w:val="00E8578A"/>
    <w:rsid w:val="00E90D84"/>
    <w:rsid w:val="00E90E0C"/>
    <w:rsid w:val="00EA186E"/>
    <w:rsid w:val="00EA31CE"/>
    <w:rsid w:val="00EB0D5E"/>
    <w:rsid w:val="00EB0F64"/>
    <w:rsid w:val="00EB0FEA"/>
    <w:rsid w:val="00EB3F62"/>
    <w:rsid w:val="00EC54FE"/>
    <w:rsid w:val="00EC5E3C"/>
    <w:rsid w:val="00ED20AB"/>
    <w:rsid w:val="00ED38B7"/>
    <w:rsid w:val="00ED4D44"/>
    <w:rsid w:val="00ED54E0"/>
    <w:rsid w:val="00ED6E5A"/>
    <w:rsid w:val="00EE0B9E"/>
    <w:rsid w:val="00EE180C"/>
    <w:rsid w:val="00EE4333"/>
    <w:rsid w:val="00EF4CA9"/>
    <w:rsid w:val="00F02BB6"/>
    <w:rsid w:val="00F06F10"/>
    <w:rsid w:val="00F12189"/>
    <w:rsid w:val="00F122FA"/>
    <w:rsid w:val="00F20306"/>
    <w:rsid w:val="00F208FB"/>
    <w:rsid w:val="00F21330"/>
    <w:rsid w:val="00F22D08"/>
    <w:rsid w:val="00F251AD"/>
    <w:rsid w:val="00F31AA6"/>
    <w:rsid w:val="00F33C10"/>
    <w:rsid w:val="00F3469F"/>
    <w:rsid w:val="00F367F6"/>
    <w:rsid w:val="00F37144"/>
    <w:rsid w:val="00F413E9"/>
    <w:rsid w:val="00F4411F"/>
    <w:rsid w:val="00F45173"/>
    <w:rsid w:val="00F5324B"/>
    <w:rsid w:val="00F54FA8"/>
    <w:rsid w:val="00F55AD1"/>
    <w:rsid w:val="00F5726D"/>
    <w:rsid w:val="00F629C4"/>
    <w:rsid w:val="00F65CFD"/>
    <w:rsid w:val="00F734D4"/>
    <w:rsid w:val="00F822A0"/>
    <w:rsid w:val="00F85D0E"/>
    <w:rsid w:val="00F87AE3"/>
    <w:rsid w:val="00F93DC5"/>
    <w:rsid w:val="00F97FDC"/>
    <w:rsid w:val="00FA0ECC"/>
    <w:rsid w:val="00FA27E3"/>
    <w:rsid w:val="00FA31E5"/>
    <w:rsid w:val="00FA368D"/>
    <w:rsid w:val="00FA60AD"/>
    <w:rsid w:val="00FB0E61"/>
    <w:rsid w:val="00FB1997"/>
    <w:rsid w:val="00FB25DA"/>
    <w:rsid w:val="00FB4858"/>
    <w:rsid w:val="00FB62DD"/>
    <w:rsid w:val="00FB762B"/>
    <w:rsid w:val="00FC0F39"/>
    <w:rsid w:val="00FC5B43"/>
    <w:rsid w:val="00FC6A99"/>
    <w:rsid w:val="00FC710E"/>
    <w:rsid w:val="00FD25BF"/>
    <w:rsid w:val="00FE3CDC"/>
    <w:rsid w:val="00FE3DF3"/>
    <w:rsid w:val="00FE6BA4"/>
    <w:rsid w:val="00FF1ECC"/>
    <w:rsid w:val="00FF252D"/>
    <w:rsid w:val="00FF38E1"/>
    <w:rsid w:val="00FF4322"/>
    <w:rsid w:val="00FF5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16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CB32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CB32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B32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rsid w:val="00CB32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3235"/>
  </w:style>
  <w:style w:type="character" w:styleId="a5">
    <w:name w:val="Hyperlink"/>
    <w:uiPriority w:val="99"/>
    <w:unhideWhenUsed/>
    <w:rsid w:val="00CB3235"/>
    <w:rPr>
      <w:color w:val="0000FF"/>
      <w:u w:val="single"/>
    </w:rPr>
  </w:style>
  <w:style w:type="character" w:customStyle="1" w:styleId="spelle">
    <w:name w:val="spelle"/>
    <w:basedOn w:val="a0"/>
    <w:rsid w:val="00CB3235"/>
  </w:style>
  <w:style w:type="paragraph" w:styleId="a6">
    <w:name w:val="Normal (Web)"/>
    <w:basedOn w:val="a"/>
    <w:uiPriority w:val="99"/>
    <w:semiHidden/>
    <w:unhideWhenUsed/>
    <w:rsid w:val="00CB32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grame">
    <w:name w:val="grame"/>
    <w:basedOn w:val="a0"/>
    <w:rsid w:val="00CB3235"/>
  </w:style>
  <w:style w:type="paragraph" w:styleId="a7">
    <w:name w:val="Balloon Text"/>
    <w:basedOn w:val="a"/>
    <w:link w:val="a8"/>
    <w:uiPriority w:val="99"/>
    <w:semiHidden/>
    <w:unhideWhenUsed/>
    <w:rsid w:val="00CB323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B3235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696E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696E50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BD72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39"/>
    <w:rsid w:val="00EA186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zdt-rs@rambler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96CDD-2D75-402A-97DE-A33A977F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3630</Words>
  <Characters>20693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цдт</cp:lastModifiedBy>
  <cp:revision>2</cp:revision>
  <cp:lastPrinted>2018-11-29T13:46:00Z</cp:lastPrinted>
  <dcterms:created xsi:type="dcterms:W3CDTF">2018-12-05T08:41:00Z</dcterms:created>
  <dcterms:modified xsi:type="dcterms:W3CDTF">2018-12-05T08:41:00Z</dcterms:modified>
</cp:coreProperties>
</file>